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422028" w:rsidP="000E176C">
      <w:pPr>
        <w:jc w:val="center"/>
        <w:rPr>
          <w:u w:val="single"/>
        </w:rPr>
      </w:pPr>
      <w:r>
        <w:rPr>
          <w:u w:val="single"/>
        </w:rPr>
        <w:t xml:space="preserve">LKS2 </w:t>
      </w:r>
      <w:r w:rsidR="001848C4">
        <w:rPr>
          <w:u w:val="single"/>
        </w:rPr>
        <w:t>Sound</w:t>
      </w:r>
      <w:r w:rsidR="00FA211D">
        <w:rPr>
          <w:u w:val="single"/>
        </w:rPr>
        <w:t xml:space="preserve"> (Year 4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4960" w:rsidTr="00C118CA">
        <w:tc>
          <w:tcPr>
            <w:tcW w:w="10740" w:type="dxa"/>
          </w:tcPr>
          <w:p w:rsidR="00E84960" w:rsidRPr="001848C4" w:rsidRDefault="00E84960" w:rsidP="001848C4">
            <w:r>
              <w:rPr>
                <w:u w:val="single"/>
              </w:rPr>
              <w:t xml:space="preserve">Prior Learning: </w:t>
            </w:r>
            <w:r w:rsidR="00DA051E">
              <w:t>Vibration means to move quickly back and forth or up and down</w:t>
            </w:r>
            <w:r w:rsidR="001848C4">
              <w:t xml:space="preserve"> </w:t>
            </w:r>
          </w:p>
        </w:tc>
      </w:tr>
    </w:tbl>
    <w:p w:rsidR="00422028" w:rsidRDefault="0078578E" w:rsidP="00084F58">
      <w:r>
        <w:rPr>
          <w:u w:val="single"/>
        </w:rPr>
        <w:t xml:space="preserve">P.O.S – </w:t>
      </w:r>
      <w:r w:rsidR="001848C4">
        <w:t>Sound</w:t>
      </w:r>
    </w:p>
    <w:p w:rsidR="0078578E" w:rsidRPr="0078578E" w:rsidRDefault="0078578E" w:rsidP="00084F58">
      <w:r>
        <w:t xml:space="preserve">Concept – Physics </w:t>
      </w:r>
      <w:r w:rsidR="001848C4">
        <w:t>- energy transfer</w:t>
      </w:r>
      <w:r>
        <w:t xml:space="preserve"> 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204"/>
        <w:gridCol w:w="4519"/>
      </w:tblGrid>
      <w:tr w:rsidR="00422028" w:rsidTr="007D7F06">
        <w:trPr>
          <w:trHeight w:val="265"/>
        </w:trPr>
        <w:tc>
          <w:tcPr>
            <w:tcW w:w="6204" w:type="dxa"/>
          </w:tcPr>
          <w:p w:rsidR="00422028" w:rsidRDefault="000E176C" w:rsidP="00CF57DB">
            <w:r>
              <w:t>Facts</w:t>
            </w:r>
          </w:p>
        </w:tc>
        <w:tc>
          <w:tcPr>
            <w:tcW w:w="4519" w:type="dxa"/>
          </w:tcPr>
          <w:p w:rsidR="00422028" w:rsidRDefault="00CF57DB" w:rsidP="00422028">
            <w:r>
              <w:t>Vocabulary</w:t>
            </w:r>
          </w:p>
        </w:tc>
      </w:tr>
      <w:tr w:rsidR="00BD1BD4" w:rsidTr="007D7F06">
        <w:trPr>
          <w:trHeight w:val="1078"/>
        </w:trPr>
        <w:tc>
          <w:tcPr>
            <w:tcW w:w="6204" w:type="dxa"/>
          </w:tcPr>
          <w:p w:rsidR="00BD1BD4" w:rsidRDefault="00BD1BD4" w:rsidP="00C006B9">
            <w:pPr>
              <w:pStyle w:val="ListParagraph"/>
              <w:numPr>
                <w:ilvl w:val="0"/>
                <w:numId w:val="33"/>
              </w:numPr>
            </w:pPr>
            <w:r>
              <w:t>Definition of sound:</w:t>
            </w:r>
          </w:p>
          <w:p w:rsidR="00BD1BD4" w:rsidRDefault="00BD1BD4" w:rsidP="00C006B9">
            <w:pPr>
              <w:pStyle w:val="ListParagraph"/>
              <w:numPr>
                <w:ilvl w:val="0"/>
                <w:numId w:val="34"/>
              </w:numPr>
            </w:pPr>
            <w:r>
              <w:t xml:space="preserve">Sound is </w:t>
            </w:r>
            <w:r w:rsidRPr="00DA051E">
              <w:t>vibrations that travel through the air or another medium and can be heard when they reach a person's or animal's ear</w:t>
            </w:r>
          </w:p>
        </w:tc>
        <w:tc>
          <w:tcPr>
            <w:tcW w:w="4519" w:type="dxa"/>
            <w:vMerge w:val="restart"/>
          </w:tcPr>
          <w:p w:rsidR="00BD1BD4" w:rsidRPr="00C118CA" w:rsidRDefault="00BD1BD4" w:rsidP="00DA051E">
            <w:pPr>
              <w:pStyle w:val="ListParagraph"/>
              <w:numPr>
                <w:ilvl w:val="0"/>
                <w:numId w:val="10"/>
              </w:numPr>
            </w:pPr>
            <w:r>
              <w:t xml:space="preserve">Vibrate - </w:t>
            </w:r>
            <w:r w:rsidRPr="00DA051E">
              <w:t xml:space="preserve">from Latin </w:t>
            </w:r>
            <w:proofErr w:type="spellStart"/>
            <w:r w:rsidRPr="00DA051E">
              <w:t>vibratus</w:t>
            </w:r>
            <w:proofErr w:type="spellEnd"/>
            <w:r w:rsidRPr="00DA051E">
              <w:t xml:space="preserve">, past participle of </w:t>
            </w:r>
            <w:proofErr w:type="spellStart"/>
            <w:r w:rsidRPr="00DA051E">
              <w:t>vibrare</w:t>
            </w:r>
            <w:proofErr w:type="spellEnd"/>
            <w:r w:rsidRPr="00DA051E">
              <w:t xml:space="preserve"> "move quickly to and fro, shake,"</w:t>
            </w:r>
          </w:p>
        </w:tc>
      </w:tr>
      <w:tr w:rsidR="00BD1BD4" w:rsidTr="007D7F06">
        <w:trPr>
          <w:trHeight w:val="1078"/>
        </w:trPr>
        <w:tc>
          <w:tcPr>
            <w:tcW w:w="6204" w:type="dxa"/>
          </w:tcPr>
          <w:p w:rsidR="00BD1BD4" w:rsidRDefault="00BD1BD4" w:rsidP="00C006B9">
            <w:pPr>
              <w:pStyle w:val="ListParagraph"/>
              <w:numPr>
                <w:ilvl w:val="0"/>
                <w:numId w:val="33"/>
              </w:numPr>
            </w:pPr>
            <w:r>
              <w:t>How is sound produced:</w:t>
            </w:r>
          </w:p>
          <w:p w:rsidR="00BD1BD4" w:rsidRDefault="00BD1BD4" w:rsidP="00C006B9">
            <w:pPr>
              <w:pStyle w:val="ListParagraph"/>
              <w:numPr>
                <w:ilvl w:val="0"/>
                <w:numId w:val="35"/>
              </w:numPr>
            </w:pPr>
            <w:r w:rsidRPr="00DA051E">
              <w:t>by continuous and regular vibrations</w:t>
            </w:r>
          </w:p>
          <w:p w:rsidR="00BD1BD4" w:rsidRDefault="00BD1BD4" w:rsidP="00C006B9">
            <w:pPr>
              <w:pStyle w:val="ListParagraph"/>
              <w:numPr>
                <w:ilvl w:val="0"/>
                <w:numId w:val="35"/>
              </w:numPr>
            </w:pPr>
            <w:proofErr w:type="gramStart"/>
            <w:r w:rsidRPr="00DA051E">
              <w:t>created</w:t>
            </w:r>
            <w:proofErr w:type="gramEnd"/>
            <w:r w:rsidRPr="00DA051E">
              <w:t xml:space="preserve"> when something vibrates (shakes back and forth), sending waves of vibrations into the ears of the listener.</w:t>
            </w:r>
          </w:p>
        </w:tc>
        <w:tc>
          <w:tcPr>
            <w:tcW w:w="4519" w:type="dxa"/>
            <w:vMerge/>
          </w:tcPr>
          <w:p w:rsidR="00BD1BD4" w:rsidRDefault="00BD1BD4" w:rsidP="00C006B9"/>
        </w:tc>
      </w:tr>
      <w:tr w:rsidR="00CC2F51" w:rsidTr="007D7F06">
        <w:trPr>
          <w:trHeight w:val="1078"/>
        </w:trPr>
        <w:tc>
          <w:tcPr>
            <w:tcW w:w="6204" w:type="dxa"/>
          </w:tcPr>
          <w:p w:rsidR="00CC2F51" w:rsidRDefault="00CC2F51" w:rsidP="00BD1BD4">
            <w:pPr>
              <w:pStyle w:val="ListParagraph"/>
              <w:numPr>
                <w:ilvl w:val="0"/>
                <w:numId w:val="33"/>
              </w:numPr>
            </w:pPr>
            <w:r w:rsidRPr="00BD1BD4">
              <w:t>Sounds travel in a wave. The vibrations make air particles closes to the object vibrate, which then passes the vibrations to the particle next to it and so on.</w:t>
            </w:r>
          </w:p>
        </w:tc>
        <w:tc>
          <w:tcPr>
            <w:tcW w:w="4519" w:type="dxa"/>
            <w:vMerge w:val="restart"/>
          </w:tcPr>
          <w:p w:rsidR="00CC2F51" w:rsidRDefault="00CC2F51" w:rsidP="002C3ADD">
            <w:r w:rsidRPr="00BD1BD4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8CE0DF5" wp14:editId="33FA2282">
                  <wp:simplePos x="0" y="0"/>
                  <wp:positionH relativeFrom="page">
                    <wp:posOffset>372110</wp:posOffset>
                  </wp:positionH>
                  <wp:positionV relativeFrom="paragraph">
                    <wp:posOffset>211455</wp:posOffset>
                  </wp:positionV>
                  <wp:extent cx="2095500" cy="514677"/>
                  <wp:effectExtent l="0" t="0" r="0" b="0"/>
                  <wp:wrapTight wrapText="bothSides">
                    <wp:wrapPolygon edited="0">
                      <wp:start x="14531" y="800"/>
                      <wp:lineTo x="0" y="7200"/>
                      <wp:lineTo x="0" y="19200"/>
                      <wp:lineTo x="14727" y="20800"/>
                      <wp:lineTo x="17476" y="20800"/>
                      <wp:lineTo x="21404" y="20800"/>
                      <wp:lineTo x="21404" y="7200"/>
                      <wp:lineTo x="19636" y="800"/>
                      <wp:lineTo x="14531" y="800"/>
                    </wp:wrapPolygon>
                  </wp:wrapTight>
                  <wp:docPr id="228" name="Picture 228" descr="Sound, Wave, Waveform, Aural, Audio, Sonic, 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nd, Wave, Waveform, Aural, Audio, Sonic, 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20" b="28258"/>
                          <a:stretch/>
                        </pic:blipFill>
                        <pic:spPr bwMode="auto">
                          <a:xfrm>
                            <a:off x="0" y="0"/>
                            <a:ext cx="2095500" cy="51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BD4">
              <w:t>Sound wave</w:t>
            </w:r>
          </w:p>
          <w:p w:rsidR="00CC2F51" w:rsidRPr="00BD1BD4" w:rsidRDefault="00CC2F51" w:rsidP="00BD1BD4"/>
          <w:p w:rsidR="00CC2F51" w:rsidRPr="00BD1BD4" w:rsidRDefault="00CC2F51" w:rsidP="00BD1BD4"/>
          <w:p w:rsidR="00CC2F51" w:rsidRPr="00BD1BD4" w:rsidRDefault="00CC2F51" w:rsidP="00BD1BD4"/>
          <w:p w:rsidR="00CC2F51" w:rsidRDefault="00CC2F51" w:rsidP="00BD1BD4"/>
          <w:p w:rsidR="00CC2F51" w:rsidRPr="00BD1BD4" w:rsidRDefault="00CC2F51" w:rsidP="00BD1BD4"/>
          <w:p w:rsidR="00CC2F51" w:rsidRDefault="00CC2F51" w:rsidP="00BD1BD4"/>
          <w:p w:rsidR="00CC2F51" w:rsidRDefault="00CC2F51" w:rsidP="00BD1BD4"/>
          <w:p w:rsidR="00CC2F51" w:rsidRDefault="00CC2F51" w:rsidP="00BD1BD4"/>
          <w:p w:rsidR="00CC2F51" w:rsidRPr="00CC2F51" w:rsidRDefault="00CC2F51" w:rsidP="00CC2F51"/>
          <w:p w:rsidR="00CC2F51" w:rsidRPr="00CC2F51" w:rsidRDefault="00CC2F51" w:rsidP="00CC2F51"/>
          <w:p w:rsidR="00CC2F51" w:rsidRPr="00CC2F51" w:rsidRDefault="00CC2F51" w:rsidP="00CC2F51"/>
          <w:p w:rsidR="00CC2F51" w:rsidRDefault="00CC2F51" w:rsidP="00CC2F51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E0A990A" wp14:editId="179DD6D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-1262380</wp:posOffset>
                  </wp:positionV>
                  <wp:extent cx="2409825" cy="2054860"/>
                  <wp:effectExtent l="0" t="0" r="9525" b="2540"/>
                  <wp:wrapTight wrapText="bothSides">
                    <wp:wrapPolygon edited="0">
                      <wp:start x="4952" y="0"/>
                      <wp:lineTo x="2391" y="801"/>
                      <wp:lineTo x="512" y="2203"/>
                      <wp:lineTo x="683" y="13216"/>
                      <wp:lineTo x="1537" y="16420"/>
                      <wp:lineTo x="1537" y="17822"/>
                      <wp:lineTo x="2561" y="19624"/>
                      <wp:lineTo x="3415" y="19624"/>
                      <wp:lineTo x="3244" y="21426"/>
                      <wp:lineTo x="5123" y="21426"/>
                      <wp:lineTo x="4952" y="19624"/>
                      <wp:lineTo x="14855" y="19624"/>
                      <wp:lineTo x="17587" y="19023"/>
                      <wp:lineTo x="17246" y="16420"/>
                      <wp:lineTo x="21344" y="14418"/>
                      <wp:lineTo x="21344" y="13617"/>
                      <wp:lineTo x="16734" y="13216"/>
                      <wp:lineTo x="21344" y="10213"/>
                      <wp:lineTo x="21515" y="9612"/>
                      <wp:lineTo x="7342" y="6808"/>
                      <wp:lineTo x="7513" y="0"/>
                      <wp:lineTo x="4952" y="0"/>
                    </wp:wrapPolygon>
                  </wp:wrapTight>
                  <wp:docPr id="234" name="Picture 234" descr="Image result for inner 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ner e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2F51" w:rsidRPr="00CC2F51" w:rsidRDefault="00CC2F51" w:rsidP="00CC2F51"/>
          <w:p w:rsidR="00CC2F51" w:rsidRDefault="00CC2F51" w:rsidP="00CC2F51"/>
          <w:p w:rsidR="00CC2F51" w:rsidRDefault="00CC2F51" w:rsidP="00CC2F51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1D48F25E" wp14:editId="1286D35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-100965</wp:posOffset>
                  </wp:positionV>
                  <wp:extent cx="2458720" cy="1552575"/>
                  <wp:effectExtent l="0" t="0" r="0" b="9525"/>
                  <wp:wrapTight wrapText="bothSides">
                    <wp:wrapPolygon edited="0">
                      <wp:start x="0" y="0"/>
                      <wp:lineTo x="0" y="21467"/>
                      <wp:lineTo x="21421" y="21467"/>
                      <wp:lineTo x="214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2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F51" w:rsidRDefault="00CC2F51" w:rsidP="00CC2F51"/>
          <w:p w:rsidR="00CC2F51" w:rsidRDefault="00CC2F51" w:rsidP="00667757"/>
          <w:p w:rsidR="00CC2F51" w:rsidRPr="002C3ADD" w:rsidRDefault="00CC2F51" w:rsidP="00667757"/>
          <w:p w:rsidR="00CC2F51" w:rsidRPr="002C3ADD" w:rsidRDefault="00CC2F51" w:rsidP="00667757"/>
          <w:p w:rsidR="00CC2F51" w:rsidRPr="002C3ADD" w:rsidRDefault="00CC2F51" w:rsidP="00667757"/>
          <w:p w:rsidR="00CC2F51" w:rsidRPr="002C3ADD" w:rsidRDefault="00CC2F51" w:rsidP="00667757"/>
          <w:p w:rsidR="00CC2F51" w:rsidRDefault="00CC2F51" w:rsidP="00667757"/>
          <w:p w:rsidR="00CC2F51" w:rsidRPr="00CC2F51" w:rsidRDefault="00CC2F51" w:rsidP="00667757">
            <w:bookmarkStart w:id="0" w:name="_GoBack"/>
            <w:bookmarkEnd w:id="0"/>
          </w:p>
        </w:tc>
      </w:tr>
      <w:tr w:rsidR="00CC2F51" w:rsidTr="001B023C">
        <w:trPr>
          <w:trHeight w:val="381"/>
        </w:trPr>
        <w:tc>
          <w:tcPr>
            <w:tcW w:w="6204" w:type="dxa"/>
          </w:tcPr>
          <w:p w:rsidR="00CC2F51" w:rsidRPr="00BD1BD4" w:rsidRDefault="00CC2F51" w:rsidP="00BD1BD4">
            <w:pPr>
              <w:pStyle w:val="ListParagraph"/>
              <w:numPr>
                <w:ilvl w:val="0"/>
                <w:numId w:val="33"/>
              </w:numPr>
            </w:pPr>
            <w:r w:rsidRPr="00BD1BD4">
              <w:rPr>
                <w:rFonts w:ascii="Verdana" w:hAnsi="Verdana"/>
                <w:sz w:val="18"/>
                <w:szCs w:val="18"/>
              </w:rPr>
              <w:t>Sound vibrations can travel through different materials:</w:t>
            </w:r>
          </w:p>
          <w:p w:rsidR="00CC2F51" w:rsidRDefault="00CC2F51" w:rsidP="00BD1BD4">
            <w:pPr>
              <w:pStyle w:val="ListParagraph"/>
              <w:numPr>
                <w:ilvl w:val="0"/>
                <w:numId w:val="38"/>
              </w:numPr>
            </w:pPr>
            <w:r>
              <w:t xml:space="preserve">solids - </w:t>
            </w:r>
            <w:r w:rsidRPr="00BD1BD4">
              <w:t xml:space="preserve"> metals, stone, wood</w:t>
            </w:r>
          </w:p>
          <w:p w:rsidR="00CC2F51" w:rsidRDefault="00CC2F51" w:rsidP="00BD1BD4">
            <w:pPr>
              <w:pStyle w:val="ListParagraph"/>
              <w:numPr>
                <w:ilvl w:val="0"/>
                <w:numId w:val="38"/>
              </w:numPr>
            </w:pPr>
            <w:r>
              <w:t xml:space="preserve">liquids – </w:t>
            </w:r>
            <w:r w:rsidRPr="00BD1BD4">
              <w:t>water</w:t>
            </w:r>
          </w:p>
          <w:p w:rsidR="00CC2F51" w:rsidRDefault="00CC2F51" w:rsidP="00BD1BD4">
            <w:pPr>
              <w:pStyle w:val="ListParagraph"/>
              <w:numPr>
                <w:ilvl w:val="0"/>
                <w:numId w:val="38"/>
              </w:numPr>
            </w:pPr>
            <w:r>
              <w:t xml:space="preserve">gases – </w:t>
            </w:r>
            <w:r w:rsidRPr="00BD1BD4">
              <w:t>air</w:t>
            </w:r>
          </w:p>
          <w:p w:rsidR="00CC2F51" w:rsidRPr="00BD1BD4" w:rsidRDefault="00CC2F51" w:rsidP="00BD1BD4">
            <w:pPr>
              <w:pStyle w:val="ListParagraph"/>
              <w:numPr>
                <w:ilvl w:val="0"/>
                <w:numId w:val="38"/>
              </w:numPr>
            </w:pPr>
            <w:proofErr w:type="gramStart"/>
            <w:r w:rsidRPr="00BD1BD4">
              <w:t>sound</w:t>
            </w:r>
            <w:proofErr w:type="gramEnd"/>
            <w:r w:rsidRPr="00BD1BD4">
              <w:t xml:space="preserve"> travels better through some materials than others. It travels very well through metal pipes for example.</w:t>
            </w:r>
            <w:r w:rsidRPr="00BD1BD4">
              <w:rPr>
                <w:rFonts w:cstheme="minorHAnsi"/>
              </w:rPr>
              <w:t xml:space="preserve"> </w:t>
            </w:r>
          </w:p>
        </w:tc>
        <w:tc>
          <w:tcPr>
            <w:tcW w:w="4519" w:type="dxa"/>
            <w:vMerge/>
          </w:tcPr>
          <w:p w:rsidR="00CC2F51" w:rsidRPr="002C3ADD" w:rsidRDefault="00CC2F51" w:rsidP="00667757"/>
        </w:tc>
      </w:tr>
      <w:tr w:rsidR="00CC2F51" w:rsidTr="007D7F06">
        <w:trPr>
          <w:trHeight w:val="569"/>
        </w:trPr>
        <w:tc>
          <w:tcPr>
            <w:tcW w:w="6204" w:type="dxa"/>
          </w:tcPr>
          <w:p w:rsidR="00CC2F51" w:rsidRDefault="00CC2F51" w:rsidP="00C006B9">
            <w:pPr>
              <w:pStyle w:val="ListParagraph"/>
              <w:numPr>
                <w:ilvl w:val="0"/>
                <w:numId w:val="33"/>
              </w:numPr>
            </w:pPr>
            <w:r>
              <w:t>Volume :</w:t>
            </w:r>
          </w:p>
          <w:p w:rsidR="00CC2F51" w:rsidRDefault="00CC2F51" w:rsidP="00C006B9">
            <w:pPr>
              <w:pStyle w:val="ListParagraph"/>
              <w:numPr>
                <w:ilvl w:val="0"/>
                <w:numId w:val="37"/>
              </w:numPr>
            </w:pPr>
            <w:r w:rsidRPr="00DA7B74">
              <w:t>loudness from the intensity of a sound wave</w:t>
            </w:r>
          </w:p>
          <w:p w:rsidR="00CC2F51" w:rsidRDefault="00CC2F51" w:rsidP="00C006B9">
            <w:pPr>
              <w:pStyle w:val="ListParagraph"/>
              <w:numPr>
                <w:ilvl w:val="0"/>
                <w:numId w:val="37"/>
              </w:numPr>
            </w:pPr>
            <w:r>
              <w:t>the louder the sound, the stronger the vibrations</w:t>
            </w:r>
          </w:p>
          <w:p w:rsidR="00CC2F51" w:rsidRDefault="00CC2F51" w:rsidP="00C006B9">
            <w:pPr>
              <w:pStyle w:val="ListParagraph"/>
              <w:numPr>
                <w:ilvl w:val="0"/>
                <w:numId w:val="37"/>
              </w:numPr>
            </w:pPr>
            <w:r>
              <w:t>sound gets fainter as the distance increases away from it</w:t>
            </w:r>
          </w:p>
        </w:tc>
        <w:tc>
          <w:tcPr>
            <w:tcW w:w="4519" w:type="dxa"/>
            <w:vMerge/>
          </w:tcPr>
          <w:p w:rsidR="00CC2F51" w:rsidRPr="00A91347" w:rsidRDefault="00CC2F51" w:rsidP="00667757"/>
        </w:tc>
      </w:tr>
      <w:tr w:rsidR="00CC2F51" w:rsidTr="001D685A">
        <w:trPr>
          <w:trHeight w:val="1347"/>
        </w:trPr>
        <w:tc>
          <w:tcPr>
            <w:tcW w:w="6204" w:type="dxa"/>
          </w:tcPr>
          <w:p w:rsidR="00CC2F51" w:rsidRDefault="00CC2F51" w:rsidP="00BD1BD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Frequency –:</w:t>
            </w:r>
          </w:p>
          <w:p w:rsidR="00CC2F51" w:rsidRDefault="00CC2F51" w:rsidP="00BD1BD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C006B9">
              <w:rPr>
                <w:rFonts w:cstheme="minorHAnsi"/>
              </w:rPr>
              <w:t>determines pitch (quality of a sound by the rate of vibrations producing it)</w:t>
            </w:r>
          </w:p>
          <w:p w:rsidR="00CC2F51" w:rsidRDefault="00CC2F51" w:rsidP="00BD1BD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C006B9">
              <w:rPr>
                <w:rFonts w:cstheme="minorHAnsi"/>
              </w:rPr>
              <w:t>igh pitch = fast vibrations</w:t>
            </w:r>
          </w:p>
          <w:p w:rsidR="00CC2F51" w:rsidRPr="00BD1BD4" w:rsidRDefault="00CC2F51" w:rsidP="00BD1BD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D1BD4">
              <w:rPr>
                <w:rFonts w:cstheme="minorHAnsi"/>
              </w:rPr>
              <w:t>low pitch = slower vibrations</w:t>
            </w:r>
          </w:p>
        </w:tc>
        <w:tc>
          <w:tcPr>
            <w:tcW w:w="4519" w:type="dxa"/>
            <w:vMerge/>
          </w:tcPr>
          <w:p w:rsidR="00CC2F51" w:rsidRDefault="00CC2F51" w:rsidP="00667757"/>
        </w:tc>
      </w:tr>
      <w:tr w:rsidR="00CC2F51" w:rsidTr="003E0DA6">
        <w:trPr>
          <w:trHeight w:val="2216"/>
        </w:trPr>
        <w:tc>
          <w:tcPr>
            <w:tcW w:w="6204" w:type="dxa"/>
          </w:tcPr>
          <w:p w:rsidR="00BD4B7F" w:rsidRDefault="00BD4B7F" w:rsidP="00BD4B7F">
            <w:pPr>
              <w:pStyle w:val="ListParagraph"/>
              <w:numPr>
                <w:ilvl w:val="0"/>
                <w:numId w:val="33"/>
              </w:numPr>
            </w:pPr>
            <w:r>
              <w:t>Parts of the ear:</w:t>
            </w:r>
          </w:p>
          <w:p w:rsidR="00BD4B7F" w:rsidRPr="00BD4B7F" w:rsidRDefault="00BD4B7F" w:rsidP="00BD4B7F">
            <w:pPr>
              <w:pStyle w:val="ListParagraph"/>
              <w:numPr>
                <w:ilvl w:val="0"/>
                <w:numId w:val="41"/>
              </w:numPr>
            </w:pPr>
            <w:r w:rsidRPr="00BD4B7F">
              <w:t>Ear drum which passes vibrations to the middle ear bones.</w:t>
            </w:r>
          </w:p>
          <w:p w:rsidR="00BD4B7F" w:rsidRPr="00BD4B7F" w:rsidRDefault="00BD4B7F" w:rsidP="00BD4B7F">
            <w:pPr>
              <w:pStyle w:val="ListParagraph"/>
              <w:numPr>
                <w:ilvl w:val="0"/>
                <w:numId w:val="41"/>
              </w:numPr>
            </w:pPr>
            <w:r w:rsidRPr="00BD4B7F">
              <w:t>Middle ear bones which include the hammer, anvil and stirrup. (The smallest bones in the human body!)</w:t>
            </w:r>
          </w:p>
          <w:p w:rsidR="00BD4B7F" w:rsidRPr="00BD4B7F" w:rsidRDefault="00BD4B7F" w:rsidP="00BD4B7F">
            <w:pPr>
              <w:pStyle w:val="ListParagraph"/>
              <w:numPr>
                <w:ilvl w:val="0"/>
                <w:numId w:val="41"/>
              </w:numPr>
            </w:pPr>
            <w:r w:rsidRPr="00BD4B7F">
              <w:t xml:space="preserve">Cochlea - </w:t>
            </w:r>
            <w:r w:rsidRPr="00BD4B7F">
              <w:t>contains thousands of tiny hair cells which change the vibrations to electrical signals.</w:t>
            </w:r>
          </w:p>
          <w:p w:rsidR="00BD4B7F" w:rsidRDefault="00BD4B7F" w:rsidP="00BD4B7F">
            <w:pPr>
              <w:pStyle w:val="ListParagraph"/>
              <w:numPr>
                <w:ilvl w:val="0"/>
                <w:numId w:val="41"/>
              </w:numPr>
            </w:pPr>
            <w:r w:rsidRPr="00BD4B7F">
              <w:t xml:space="preserve">Nerve - </w:t>
            </w:r>
            <w:r w:rsidRPr="00BD4B7F">
              <w:t>sends electrical signals to the brain</w:t>
            </w:r>
          </w:p>
        </w:tc>
        <w:tc>
          <w:tcPr>
            <w:tcW w:w="4519" w:type="dxa"/>
            <w:vMerge/>
          </w:tcPr>
          <w:p w:rsidR="00CC2F51" w:rsidRPr="00A91347" w:rsidRDefault="00CC2F51" w:rsidP="00667757"/>
        </w:tc>
      </w:tr>
      <w:tr w:rsidR="00CC2F51" w:rsidTr="00BD4B7F">
        <w:trPr>
          <w:trHeight w:val="1203"/>
        </w:trPr>
        <w:tc>
          <w:tcPr>
            <w:tcW w:w="6204" w:type="dxa"/>
          </w:tcPr>
          <w:p w:rsidR="00CC2F51" w:rsidRDefault="00CC2F51" w:rsidP="00BD1BD4">
            <w:r>
              <w:t>Websites:</w:t>
            </w:r>
          </w:p>
          <w:p w:rsidR="00CC2F51" w:rsidRDefault="00CC2F51" w:rsidP="00BD1BD4">
            <w:hyperlink r:id="rId11" w:history="1">
              <w:r>
                <w:rPr>
                  <w:rStyle w:val="Hyperlink"/>
                </w:rPr>
                <w:t>https://www.bbc.com/bitesize/topics/zgffr82/resources/1</w:t>
              </w:r>
            </w:hyperlink>
          </w:p>
          <w:p w:rsidR="00BD4B7F" w:rsidRDefault="00CC2F51" w:rsidP="00BD1BD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2" w:history="1">
              <w:r>
                <w:rPr>
                  <w:rStyle w:val="Hyperlink"/>
                </w:rPr>
                <w:t>https://www.bbc.com/teach/class-clips-video/music--science-ks2-what-is-sound/</w:t>
              </w:r>
              <w:proofErr w:type="spellStart"/>
              <w:r>
                <w:rPr>
                  <w:rStyle w:val="Hyperlink"/>
                </w:rPr>
                <w:t>zbnmhbk</w:t>
              </w:r>
              <w:proofErr w:type="spellEnd"/>
            </w:hyperlink>
          </w:p>
          <w:p w:rsidR="00CC2F51" w:rsidRPr="00BD4B7F" w:rsidRDefault="00CC2F51" w:rsidP="00BD4B7F">
            <w:pPr>
              <w:rPr>
                <w:rFonts w:cstheme="minorHAnsi"/>
              </w:rPr>
            </w:pPr>
          </w:p>
        </w:tc>
        <w:tc>
          <w:tcPr>
            <w:tcW w:w="4519" w:type="dxa"/>
            <w:vMerge/>
          </w:tcPr>
          <w:p w:rsidR="00CC2F51" w:rsidRDefault="00CC2F51" w:rsidP="00667757"/>
        </w:tc>
      </w:tr>
    </w:tbl>
    <w:p w:rsidR="00422028" w:rsidRPr="00192B5E" w:rsidRDefault="00422028" w:rsidP="00084F58">
      <w:pPr>
        <w:rPr>
          <w:color w:val="FF0000"/>
        </w:rPr>
      </w:pPr>
    </w:p>
    <w:sectPr w:rsidR="00422028" w:rsidRPr="00192B5E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2048"/>
    <w:multiLevelType w:val="hybridMultilevel"/>
    <w:tmpl w:val="157467E8"/>
    <w:lvl w:ilvl="0" w:tplc="B640488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E9B"/>
    <w:multiLevelType w:val="hybridMultilevel"/>
    <w:tmpl w:val="B2BC5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0B85"/>
    <w:multiLevelType w:val="hybridMultilevel"/>
    <w:tmpl w:val="E7006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2460"/>
    <w:multiLevelType w:val="hybridMultilevel"/>
    <w:tmpl w:val="39BAF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1B2E"/>
    <w:multiLevelType w:val="hybridMultilevel"/>
    <w:tmpl w:val="111E0A86"/>
    <w:lvl w:ilvl="0" w:tplc="470AD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9671A"/>
    <w:multiLevelType w:val="hybridMultilevel"/>
    <w:tmpl w:val="85C09F8C"/>
    <w:lvl w:ilvl="0" w:tplc="4D3EC2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138B"/>
    <w:multiLevelType w:val="hybridMultilevel"/>
    <w:tmpl w:val="1194AD84"/>
    <w:lvl w:ilvl="0" w:tplc="15549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D7"/>
    <w:multiLevelType w:val="hybridMultilevel"/>
    <w:tmpl w:val="76087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5FCB"/>
    <w:multiLevelType w:val="hybridMultilevel"/>
    <w:tmpl w:val="51EE8FC6"/>
    <w:lvl w:ilvl="0" w:tplc="064E1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11F6A"/>
    <w:multiLevelType w:val="hybridMultilevel"/>
    <w:tmpl w:val="C952EA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21E2"/>
    <w:multiLevelType w:val="hybridMultilevel"/>
    <w:tmpl w:val="A8EE2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479B7"/>
    <w:multiLevelType w:val="hybridMultilevel"/>
    <w:tmpl w:val="9EE2C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A2222"/>
    <w:multiLevelType w:val="hybridMultilevel"/>
    <w:tmpl w:val="5CA81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3C1"/>
    <w:multiLevelType w:val="hybridMultilevel"/>
    <w:tmpl w:val="19482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150"/>
    <w:multiLevelType w:val="hybridMultilevel"/>
    <w:tmpl w:val="AAC01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2058F"/>
    <w:multiLevelType w:val="hybridMultilevel"/>
    <w:tmpl w:val="2880139A"/>
    <w:lvl w:ilvl="0" w:tplc="D780CC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D705AA"/>
    <w:multiLevelType w:val="hybridMultilevel"/>
    <w:tmpl w:val="9E3E5490"/>
    <w:lvl w:ilvl="0" w:tplc="2A68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95725"/>
    <w:multiLevelType w:val="hybridMultilevel"/>
    <w:tmpl w:val="40D6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84665"/>
    <w:multiLevelType w:val="hybridMultilevel"/>
    <w:tmpl w:val="EFD8E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E604E"/>
    <w:multiLevelType w:val="hybridMultilevel"/>
    <w:tmpl w:val="34B45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B3618"/>
    <w:multiLevelType w:val="hybridMultilevel"/>
    <w:tmpl w:val="8A7E9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01008"/>
    <w:multiLevelType w:val="hybridMultilevel"/>
    <w:tmpl w:val="2F8C5398"/>
    <w:lvl w:ilvl="0" w:tplc="04BC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DC66AA"/>
    <w:multiLevelType w:val="hybridMultilevel"/>
    <w:tmpl w:val="64CC820E"/>
    <w:lvl w:ilvl="0" w:tplc="5388F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345CEA"/>
    <w:multiLevelType w:val="hybridMultilevel"/>
    <w:tmpl w:val="3808E816"/>
    <w:lvl w:ilvl="0" w:tplc="32BEF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236C4D"/>
    <w:multiLevelType w:val="hybridMultilevel"/>
    <w:tmpl w:val="29260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373A5"/>
    <w:multiLevelType w:val="hybridMultilevel"/>
    <w:tmpl w:val="0D748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153D5"/>
    <w:multiLevelType w:val="hybridMultilevel"/>
    <w:tmpl w:val="008A21CE"/>
    <w:lvl w:ilvl="0" w:tplc="F9EE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D4651"/>
    <w:multiLevelType w:val="hybridMultilevel"/>
    <w:tmpl w:val="E11C7B70"/>
    <w:lvl w:ilvl="0" w:tplc="58287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80658B"/>
    <w:multiLevelType w:val="hybridMultilevel"/>
    <w:tmpl w:val="C8E4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B35B6"/>
    <w:multiLevelType w:val="hybridMultilevel"/>
    <w:tmpl w:val="32A40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E32FC"/>
    <w:multiLevelType w:val="hybridMultilevel"/>
    <w:tmpl w:val="65D04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1415F"/>
    <w:multiLevelType w:val="hybridMultilevel"/>
    <w:tmpl w:val="9EE2C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073BB"/>
    <w:multiLevelType w:val="hybridMultilevel"/>
    <w:tmpl w:val="FAC85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B37DC"/>
    <w:multiLevelType w:val="hybridMultilevel"/>
    <w:tmpl w:val="F916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B38B7"/>
    <w:multiLevelType w:val="hybridMultilevel"/>
    <w:tmpl w:val="C09EDF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747B9"/>
    <w:multiLevelType w:val="hybridMultilevel"/>
    <w:tmpl w:val="1F42A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069C2"/>
    <w:multiLevelType w:val="hybridMultilevel"/>
    <w:tmpl w:val="53820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3127A"/>
    <w:multiLevelType w:val="hybridMultilevel"/>
    <w:tmpl w:val="C99E30FE"/>
    <w:lvl w:ilvl="0" w:tplc="6A5EF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17"/>
  </w:num>
  <w:num w:numId="5">
    <w:abstractNumId w:val="27"/>
  </w:num>
  <w:num w:numId="6">
    <w:abstractNumId w:val="25"/>
  </w:num>
  <w:num w:numId="7">
    <w:abstractNumId w:val="23"/>
  </w:num>
  <w:num w:numId="8">
    <w:abstractNumId w:val="29"/>
  </w:num>
  <w:num w:numId="9">
    <w:abstractNumId w:val="28"/>
  </w:num>
  <w:num w:numId="10">
    <w:abstractNumId w:val="8"/>
  </w:num>
  <w:num w:numId="11">
    <w:abstractNumId w:val="35"/>
  </w:num>
  <w:num w:numId="12">
    <w:abstractNumId w:val="18"/>
  </w:num>
  <w:num w:numId="13">
    <w:abstractNumId w:val="5"/>
  </w:num>
  <w:num w:numId="14">
    <w:abstractNumId w:val="33"/>
  </w:num>
  <w:num w:numId="15">
    <w:abstractNumId w:val="36"/>
  </w:num>
  <w:num w:numId="16">
    <w:abstractNumId w:val="37"/>
  </w:num>
  <w:num w:numId="17">
    <w:abstractNumId w:val="39"/>
  </w:num>
  <w:num w:numId="18">
    <w:abstractNumId w:val="19"/>
  </w:num>
  <w:num w:numId="19">
    <w:abstractNumId w:val="14"/>
  </w:num>
  <w:num w:numId="20">
    <w:abstractNumId w:val="3"/>
  </w:num>
  <w:num w:numId="21">
    <w:abstractNumId w:val="38"/>
  </w:num>
  <w:num w:numId="22">
    <w:abstractNumId w:val="30"/>
  </w:num>
  <w:num w:numId="23">
    <w:abstractNumId w:val="20"/>
  </w:num>
  <w:num w:numId="24">
    <w:abstractNumId w:val="15"/>
  </w:num>
  <w:num w:numId="25">
    <w:abstractNumId w:val="22"/>
  </w:num>
  <w:num w:numId="26">
    <w:abstractNumId w:val="31"/>
  </w:num>
  <w:num w:numId="27">
    <w:abstractNumId w:val="26"/>
  </w:num>
  <w:num w:numId="28">
    <w:abstractNumId w:val="12"/>
  </w:num>
  <w:num w:numId="29">
    <w:abstractNumId w:val="16"/>
  </w:num>
  <w:num w:numId="30">
    <w:abstractNumId w:val="7"/>
  </w:num>
  <w:num w:numId="31">
    <w:abstractNumId w:val="11"/>
  </w:num>
  <w:num w:numId="32">
    <w:abstractNumId w:val="21"/>
  </w:num>
  <w:num w:numId="33">
    <w:abstractNumId w:val="34"/>
  </w:num>
  <w:num w:numId="34">
    <w:abstractNumId w:val="24"/>
  </w:num>
  <w:num w:numId="35">
    <w:abstractNumId w:val="9"/>
  </w:num>
  <w:num w:numId="36">
    <w:abstractNumId w:val="40"/>
  </w:num>
  <w:num w:numId="37">
    <w:abstractNumId w:val="4"/>
  </w:num>
  <w:num w:numId="38">
    <w:abstractNumId w:val="0"/>
  </w:num>
  <w:num w:numId="39">
    <w:abstractNumId w:val="13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84F58"/>
    <w:rsid w:val="000B6573"/>
    <w:rsid w:val="000D7E8A"/>
    <w:rsid w:val="000E176C"/>
    <w:rsid w:val="000E2015"/>
    <w:rsid w:val="001203B6"/>
    <w:rsid w:val="001848C4"/>
    <w:rsid w:val="00192890"/>
    <w:rsid w:val="00192B5E"/>
    <w:rsid w:val="001B023C"/>
    <w:rsid w:val="001D685A"/>
    <w:rsid w:val="002701D3"/>
    <w:rsid w:val="002C3ADD"/>
    <w:rsid w:val="003C38F4"/>
    <w:rsid w:val="003E00AD"/>
    <w:rsid w:val="003F345D"/>
    <w:rsid w:val="004007BA"/>
    <w:rsid w:val="004033F5"/>
    <w:rsid w:val="00414AE5"/>
    <w:rsid w:val="00422028"/>
    <w:rsid w:val="005C4FEE"/>
    <w:rsid w:val="005F3044"/>
    <w:rsid w:val="00666D77"/>
    <w:rsid w:val="006E35FA"/>
    <w:rsid w:val="0071085C"/>
    <w:rsid w:val="007349A3"/>
    <w:rsid w:val="00777218"/>
    <w:rsid w:val="0078578E"/>
    <w:rsid w:val="007866F2"/>
    <w:rsid w:val="007A783B"/>
    <w:rsid w:val="007C0057"/>
    <w:rsid w:val="007C2563"/>
    <w:rsid w:val="007D7F06"/>
    <w:rsid w:val="00837A01"/>
    <w:rsid w:val="00851731"/>
    <w:rsid w:val="008B5183"/>
    <w:rsid w:val="008B6F10"/>
    <w:rsid w:val="008D2E98"/>
    <w:rsid w:val="00902004"/>
    <w:rsid w:val="00902D42"/>
    <w:rsid w:val="009507F3"/>
    <w:rsid w:val="00990201"/>
    <w:rsid w:val="0099145C"/>
    <w:rsid w:val="009D4D68"/>
    <w:rsid w:val="00A300A7"/>
    <w:rsid w:val="00A8449E"/>
    <w:rsid w:val="00A9019D"/>
    <w:rsid w:val="00A91347"/>
    <w:rsid w:val="00AC4A9C"/>
    <w:rsid w:val="00B3481D"/>
    <w:rsid w:val="00BD1BD4"/>
    <w:rsid w:val="00BD407A"/>
    <w:rsid w:val="00BD4B7F"/>
    <w:rsid w:val="00BD4C02"/>
    <w:rsid w:val="00BE2AB2"/>
    <w:rsid w:val="00C006B9"/>
    <w:rsid w:val="00C116AF"/>
    <w:rsid w:val="00C118CA"/>
    <w:rsid w:val="00C93A78"/>
    <w:rsid w:val="00CC2F51"/>
    <w:rsid w:val="00CD4678"/>
    <w:rsid w:val="00CF57DB"/>
    <w:rsid w:val="00D94E75"/>
    <w:rsid w:val="00DA051E"/>
    <w:rsid w:val="00DA7B74"/>
    <w:rsid w:val="00E748FF"/>
    <w:rsid w:val="00E84960"/>
    <w:rsid w:val="00EF1B7C"/>
    <w:rsid w:val="00F626FD"/>
    <w:rsid w:val="00F934E2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vmpqQpKDVAhVDVBQKHTj9ArIQjRwIBw&amp;url=https://commons.wikimedia.org/wiki/File:Diagram_showing_the_parts_of_the_inner_ear_CRUK_328.svg&amp;psig=AFQjCNEdN3140VA1NeM45b_23Wky-IjdLg&amp;ust=15009294560157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bc.com/teach/class-clips-video/music--science-ks2-what-is-sound/zbnmh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bitesize/topics/zgffr82/resources/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187E-A072-44A4-9ABA-E7CC6A71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dcterms:created xsi:type="dcterms:W3CDTF">2019-07-10T12:28:00Z</dcterms:created>
  <dcterms:modified xsi:type="dcterms:W3CDTF">2019-07-24T12:22:00Z</dcterms:modified>
</cp:coreProperties>
</file>