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1044C" w14:paraId="544311B5" w14:textId="77777777" w:rsidTr="00C33F74">
        <w:tc>
          <w:tcPr>
            <w:tcW w:w="14737" w:type="dxa"/>
            <w:shd w:val="clear" w:color="auto" w:fill="auto"/>
          </w:tcPr>
          <w:p w14:paraId="2C45B0BC" w14:textId="3ED98310" w:rsidR="00A1044C" w:rsidRDefault="007827F0">
            <w:r>
              <w:t xml:space="preserve">Subject: </w:t>
            </w:r>
            <w:r w:rsidR="005F14E9">
              <w:t>History</w:t>
            </w:r>
            <w:r>
              <w:t xml:space="preserve">                 </w:t>
            </w:r>
            <w:r w:rsidR="00A1044C">
              <w:t>Year</w:t>
            </w:r>
            <w:r>
              <w:t>:</w:t>
            </w:r>
            <w:r w:rsidR="00C33F74">
              <w:t xml:space="preserve"> 1 – Autumn Term</w:t>
            </w:r>
          </w:p>
          <w:p w14:paraId="4AA9CE9C" w14:textId="77777777" w:rsidR="00A1044C" w:rsidRDefault="00A1044C"/>
          <w:p w14:paraId="6C174871" w14:textId="0885FAAC" w:rsidR="00A1044C" w:rsidRDefault="00A1044C" w:rsidP="00FB2CD0">
            <w:r>
              <w:t>NC</w:t>
            </w:r>
            <w:r w:rsidR="00FC0324">
              <w:t>/</w:t>
            </w:r>
            <w:proofErr w:type="spellStart"/>
            <w:r w:rsidR="005F14E9">
              <w:t>PoS</w:t>
            </w:r>
            <w:proofErr w:type="spellEnd"/>
            <w:r w:rsidR="005F14E9">
              <w:t>:</w:t>
            </w:r>
            <w:r w:rsidR="00741A5F">
              <w:t xml:space="preserve"> </w:t>
            </w:r>
            <w:r w:rsidR="001A54EA" w:rsidRPr="001A54EA">
              <w:rPr>
                <w:color w:val="000000"/>
              </w:rPr>
              <w:t>Changes within Living Memory – Shops</w:t>
            </w:r>
            <w:r w:rsidR="001A54E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1D1013" w14:paraId="0C2A4178" w14:textId="77777777" w:rsidTr="00C33F74">
        <w:tc>
          <w:tcPr>
            <w:tcW w:w="14737" w:type="dxa"/>
            <w:shd w:val="clear" w:color="auto" w:fill="auto"/>
          </w:tcPr>
          <w:p w14:paraId="11821016" w14:textId="182CB390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0FB2FFBD" w14:textId="45094DA4" w:rsidR="00CC486B" w:rsidRPr="00CC486B" w:rsidRDefault="00CC486B" w:rsidP="001A54EA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CC486B">
              <w:rPr>
                <w:rFonts w:cs="Calibri"/>
              </w:rPr>
              <w:t>Children understand and use vocabulary such as: I can see, I saw, same, different, similar, change, what happened? because, explain</w:t>
            </w:r>
          </w:p>
          <w:p w14:paraId="2688B7BF" w14:textId="4F8CF414" w:rsidR="001A54EA" w:rsidRPr="00CC486B" w:rsidRDefault="00CC486B" w:rsidP="001A54EA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CC486B">
              <w:rPr>
                <w:rFonts w:cs="Calibri"/>
              </w:rPr>
              <w:t>Children are</w:t>
            </w:r>
            <w:r w:rsidR="001A54EA" w:rsidRPr="00CC486B">
              <w:rPr>
                <w:rFonts w:cs="Calibri"/>
              </w:rPr>
              <w:t xml:space="preserve"> aware of growth, change and decay over time and describe and comment on what they have seen/ experienced - EYFS</w:t>
            </w:r>
          </w:p>
          <w:p w14:paraId="0B5D5FB1" w14:textId="17F7CF92" w:rsidR="001D1013" w:rsidRPr="00CC486B" w:rsidRDefault="001A54EA" w:rsidP="001A54EA">
            <w:pPr>
              <w:pStyle w:val="ListParagraph"/>
              <w:numPr>
                <w:ilvl w:val="0"/>
                <w:numId w:val="2"/>
              </w:numPr>
            </w:pPr>
            <w:r w:rsidRPr="00CC486B">
              <w:rPr>
                <w:rFonts w:cs="Calibri"/>
              </w:rPr>
              <w:t xml:space="preserve">Children can recognise how occupations  have changed over time </w:t>
            </w:r>
            <w:proofErr w:type="spellStart"/>
            <w:r w:rsidRPr="00CC486B">
              <w:rPr>
                <w:rFonts w:cs="Calibri"/>
              </w:rPr>
              <w:t>ie</w:t>
            </w:r>
            <w:proofErr w:type="spellEnd"/>
            <w:r w:rsidRPr="00CC486B">
              <w:rPr>
                <w:rFonts w:cs="Calibri"/>
              </w:rPr>
              <w:t xml:space="preserve"> technology, equipment uniforms – EYFS</w:t>
            </w:r>
          </w:p>
          <w:p w14:paraId="6893E0F7" w14:textId="130A409C" w:rsidR="001A54EA" w:rsidRDefault="001A54EA" w:rsidP="001A54EA">
            <w:pPr>
              <w:pStyle w:val="ListParagraph"/>
            </w:pPr>
          </w:p>
        </w:tc>
      </w:tr>
      <w:tr w:rsidR="001D1013" w14:paraId="65F881D0" w14:textId="77777777" w:rsidTr="00C33F74">
        <w:tc>
          <w:tcPr>
            <w:tcW w:w="14737" w:type="dxa"/>
            <w:shd w:val="clear" w:color="auto" w:fill="auto"/>
          </w:tcPr>
          <w:p w14:paraId="3AA9BB45" w14:textId="026945C4" w:rsidR="00D90C86" w:rsidRDefault="00B675C1" w:rsidP="00D90C86">
            <w:r>
              <w:t>End Points</w:t>
            </w:r>
            <w:r w:rsidR="001D1013">
              <w:t xml:space="preserve"> (what pupils MUST know and remember)</w:t>
            </w:r>
          </w:p>
          <w:p w14:paraId="1AD13D42" w14:textId="77777777" w:rsidR="0099179F" w:rsidRDefault="006A7A82" w:rsidP="006A7A82">
            <w:pPr>
              <w:pStyle w:val="ListParagraph"/>
              <w:numPr>
                <w:ilvl w:val="0"/>
                <w:numId w:val="4"/>
              </w:numPr>
            </w:pPr>
            <w:r>
              <w:t>Children know living memory means people are alive today who can remember the changes/ event</w:t>
            </w:r>
          </w:p>
          <w:p w14:paraId="41379FD4" w14:textId="29B06AF6" w:rsidR="00F53594" w:rsidRPr="00F53594" w:rsidRDefault="00F53594" w:rsidP="00F53594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know in the past there were many local shops including </w:t>
            </w:r>
            <w:r w:rsidRPr="005846FA">
              <w:rPr>
                <w:color w:val="000000"/>
              </w:rPr>
              <w:t>greengrocer, haberdashery, baker, fishmonger, chemist</w:t>
            </w:r>
            <w:r>
              <w:rPr>
                <w:color w:val="000000"/>
              </w:rPr>
              <w:t xml:space="preserve"> and they</w:t>
            </w:r>
            <w:r w:rsidRPr="00F53594">
              <w:rPr>
                <w:color w:val="000000"/>
              </w:rPr>
              <w:t xml:space="preserve"> know each shop sold specific items </w:t>
            </w:r>
          </w:p>
          <w:p w14:paraId="35A65E31" w14:textId="02A69635" w:rsidR="00F53594" w:rsidRPr="00F53594" w:rsidRDefault="00E60393" w:rsidP="00F53594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 xml:space="preserve">Children know supermarkets </w:t>
            </w:r>
            <w:r w:rsidR="00F53594">
              <w:rPr>
                <w:color w:val="000000"/>
              </w:rPr>
              <w:t>now sell many items all in one place</w:t>
            </w:r>
          </w:p>
          <w:p w14:paraId="194D2363" w14:textId="7AA492F8" w:rsidR="00F53594" w:rsidRPr="00F53594" w:rsidRDefault="00F53594" w:rsidP="006A7A8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>Children know most people in the past walk</w:t>
            </w:r>
            <w:r w:rsidR="00E60393">
              <w:rPr>
                <w:color w:val="000000"/>
              </w:rPr>
              <w:t>ed</w:t>
            </w:r>
            <w:r>
              <w:rPr>
                <w:color w:val="000000"/>
              </w:rPr>
              <w:t xml:space="preserve"> to the shops so they needed to be local but many people now have cars to travel to shops</w:t>
            </w:r>
          </w:p>
          <w:p w14:paraId="2889CFD9" w14:textId="4EFF5D2D" w:rsidR="00F53594" w:rsidRPr="00873450" w:rsidRDefault="00F53594" w:rsidP="006A7A8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>Children know in the past food was grown or bought locally but now we have a greater variety of food which comes from all over the country/ world</w:t>
            </w:r>
          </w:p>
          <w:p w14:paraId="20B96EB1" w14:textId="75B62B10" w:rsidR="00873450" w:rsidRPr="0087340A" w:rsidRDefault="00873450" w:rsidP="006A7A8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 xml:space="preserve">Children know in the past people paid for shopping with cash but now we can use cash, debit cards and contactless payment </w:t>
            </w:r>
          </w:p>
          <w:p w14:paraId="6C21C110" w14:textId="16A73FEA" w:rsidR="00E60393" w:rsidRDefault="0087340A" w:rsidP="00E60393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>Children know in the past fresh food was put in paper bags or wrapped in paper but now food</w:t>
            </w:r>
            <w:r w:rsidR="00E60393">
              <w:rPr>
                <w:color w:val="000000"/>
              </w:rPr>
              <w:t xml:space="preserve"> is</w:t>
            </w:r>
            <w:r>
              <w:rPr>
                <w:color w:val="000000"/>
              </w:rPr>
              <w:t xml:space="preserve"> packaged in plastic </w:t>
            </w:r>
          </w:p>
        </w:tc>
      </w:tr>
      <w:tr w:rsidR="001D1013" w14:paraId="44D40FDF" w14:textId="77777777" w:rsidTr="00C33F74">
        <w:tc>
          <w:tcPr>
            <w:tcW w:w="14737" w:type="dxa"/>
            <w:shd w:val="clear" w:color="auto" w:fill="auto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70330F9A" w:rsidR="001D1013" w:rsidRDefault="00426A2F" w:rsidP="001D1013">
            <w:r>
              <w:t xml:space="preserve">high street, decade, present day, the past, living memory, </w:t>
            </w:r>
            <w:r w:rsidR="005846FA">
              <w:t xml:space="preserve">changes, similarities, differences, </w:t>
            </w:r>
            <w:r w:rsidR="007056DC" w:rsidRPr="005846FA">
              <w:rPr>
                <w:color w:val="000000"/>
              </w:rPr>
              <w:t>greengrocer, haberdash</w:t>
            </w:r>
            <w:r w:rsidR="007056DC">
              <w:rPr>
                <w:color w:val="000000"/>
              </w:rPr>
              <w:t xml:space="preserve">ery, baker, fishmonger, chemist, </w:t>
            </w:r>
            <w:r w:rsidR="00754287">
              <w:t>packaging, plastic, material, distribution</w:t>
            </w:r>
          </w:p>
        </w:tc>
      </w:tr>
      <w:tr w:rsidR="005B6AAD" w14:paraId="6F9CE9AC" w14:textId="77777777" w:rsidTr="00C33F74">
        <w:tc>
          <w:tcPr>
            <w:tcW w:w="14737" w:type="dxa"/>
            <w:shd w:val="clear" w:color="auto" w:fill="FFFFFF" w:themeFill="background1"/>
          </w:tcPr>
          <w:p w14:paraId="53EE14B3" w14:textId="23984BF0" w:rsidR="005B6AAD" w:rsidRDefault="005B6AAD" w:rsidP="00FB2CD0">
            <w:r>
              <w:t xml:space="preserve">Enquiry question: </w:t>
            </w:r>
            <w:r w:rsidR="00BC513E" w:rsidRPr="00426A2F">
              <w:rPr>
                <w:b/>
                <w:color w:val="000000"/>
                <w:u w:val="single"/>
              </w:rPr>
              <w:t>How has my High Street changed since the 1950’s?</w:t>
            </w:r>
          </w:p>
        </w:tc>
      </w:tr>
      <w:tr w:rsidR="001D1013" w14:paraId="7E70D511" w14:textId="77777777" w:rsidTr="00C33F74">
        <w:tc>
          <w:tcPr>
            <w:tcW w:w="14737" w:type="dxa"/>
          </w:tcPr>
          <w:p w14:paraId="535F3EFE" w14:textId="2553CFE9" w:rsidR="00426A2F" w:rsidRDefault="004E7281" w:rsidP="00426A2F">
            <w:r>
              <w:t>Session</w:t>
            </w:r>
            <w:r w:rsidR="001D1013">
              <w:t xml:space="preserve"> 1:</w:t>
            </w:r>
            <w:r w:rsidR="00426A2F">
              <w:t xml:space="preserve"> </w:t>
            </w:r>
            <w:r w:rsidR="00426A2F" w:rsidRPr="00426A2F">
              <w:rPr>
                <w:b/>
                <w:color w:val="000000"/>
                <w:u w:val="single"/>
              </w:rPr>
              <w:t>What was the high street like before?</w:t>
            </w:r>
          </w:p>
          <w:p w14:paraId="17F02B23" w14:textId="7B1E045B" w:rsidR="00426A2F" w:rsidRDefault="00426A2F" w:rsidP="00426A2F">
            <w:r>
              <w:t xml:space="preserve">Discuss current high street/ supermarkets with children and their experiences. Show images of current high street, packaging, types of food and payments </w:t>
            </w:r>
          </w:p>
          <w:p w14:paraId="499A1670" w14:textId="77777777" w:rsidR="00426A2F" w:rsidRDefault="00426A2F" w:rsidP="00426A2F">
            <w:pPr>
              <w:rPr>
                <w:color w:val="000000"/>
              </w:rPr>
            </w:pPr>
            <w:r w:rsidRPr="00426A2F">
              <w:rPr>
                <w:color w:val="000000"/>
              </w:rPr>
              <w:t xml:space="preserve">Create a timeline with children across the room, by counting back in decades from now to 1950’s. </w:t>
            </w:r>
          </w:p>
          <w:p w14:paraId="4FF3BAAE" w14:textId="77777777" w:rsidR="00426A2F" w:rsidRDefault="00426A2F" w:rsidP="00426A2F">
            <w:pPr>
              <w:rPr>
                <w:color w:val="000000"/>
              </w:rPr>
            </w:pPr>
            <w:r w:rsidRPr="00426A2F">
              <w:rPr>
                <w:color w:val="000000"/>
              </w:rPr>
              <w:t>Look at visual</w:t>
            </w:r>
            <w:r>
              <w:rPr>
                <w:color w:val="000000"/>
              </w:rPr>
              <w:t xml:space="preserve"> </w:t>
            </w:r>
            <w:r w:rsidRPr="00426A2F">
              <w:rPr>
                <w:color w:val="000000"/>
              </w:rPr>
              <w:t>images of each decade, encourage children to comment on the changes to street furniture, number of vehicles,</w:t>
            </w:r>
            <w:r>
              <w:rPr>
                <w:color w:val="000000"/>
              </w:rPr>
              <w:t xml:space="preserve"> </w:t>
            </w:r>
            <w:r w:rsidRPr="00426A2F">
              <w:rPr>
                <w:color w:val="000000"/>
              </w:rPr>
              <w:t xml:space="preserve">shop names or chains, clothing that shoppers wore and the appearance of shops. </w:t>
            </w:r>
          </w:p>
          <w:p w14:paraId="3F740057" w14:textId="77777777" w:rsidR="00426A2F" w:rsidRDefault="00426A2F" w:rsidP="00426A2F">
            <w:pPr>
              <w:rPr>
                <w:color w:val="000000"/>
              </w:rPr>
            </w:pPr>
            <w:r w:rsidRPr="00426A2F">
              <w:rPr>
                <w:color w:val="000000"/>
              </w:rPr>
              <w:t>Highlight onto images the</w:t>
            </w:r>
            <w:r>
              <w:rPr>
                <w:color w:val="000000"/>
              </w:rPr>
              <w:t xml:space="preserve"> </w:t>
            </w:r>
            <w:r w:rsidRPr="00426A2F">
              <w:rPr>
                <w:color w:val="000000"/>
              </w:rPr>
              <w:t xml:space="preserve">changes from 1950’s to the present day and explain how we know the images were taken from the ‘past’. </w:t>
            </w:r>
          </w:p>
          <w:p w14:paraId="0CCBB87A" w14:textId="62E10DC8" w:rsidR="004D44B6" w:rsidRDefault="004D44B6" w:rsidP="001D1013">
            <w:r>
              <w:t>Vocab:</w:t>
            </w:r>
            <w:r w:rsidR="00426A2F">
              <w:t xml:space="preserve"> high street, decade, present day, the past, living memory </w:t>
            </w:r>
          </w:p>
        </w:tc>
      </w:tr>
      <w:tr w:rsidR="001D1013" w14:paraId="02438407" w14:textId="77777777" w:rsidTr="00C33F74">
        <w:tc>
          <w:tcPr>
            <w:tcW w:w="14737" w:type="dxa"/>
          </w:tcPr>
          <w:p w14:paraId="582B5AD0" w14:textId="77777777" w:rsidR="00AF0939" w:rsidRDefault="002048CA" w:rsidP="00AF0939">
            <w:pPr>
              <w:rPr>
                <w:b/>
                <w:color w:val="000000"/>
                <w:u w:val="single"/>
              </w:rPr>
            </w:pPr>
            <w:r>
              <w:t xml:space="preserve">Session </w:t>
            </w:r>
            <w:r w:rsidR="001D1013">
              <w:t>2:</w:t>
            </w:r>
            <w:r w:rsidR="005B6AAD">
              <w:t xml:space="preserve"> </w:t>
            </w:r>
            <w:r w:rsidR="00AF0939" w:rsidRPr="00AF0939">
              <w:rPr>
                <w:b/>
                <w:color w:val="000000"/>
                <w:u w:val="single"/>
              </w:rPr>
              <w:t>How has the high street changed?</w:t>
            </w:r>
          </w:p>
          <w:p w14:paraId="5FD74354" w14:textId="77777777" w:rsidR="00AF0939" w:rsidRDefault="00AF0939" w:rsidP="00AF0939">
            <w:pPr>
              <w:rPr>
                <w:color w:val="000000"/>
              </w:rPr>
            </w:pPr>
            <w:r w:rsidRPr="00AF0939">
              <w:rPr>
                <w:color w:val="000000"/>
              </w:rPr>
              <w:t>Take</w:t>
            </w:r>
            <w:r>
              <w:rPr>
                <w:color w:val="000000"/>
              </w:rPr>
              <w:t xml:space="preserve"> a visit to a local high street or i</w:t>
            </w:r>
            <w:r w:rsidRPr="00AF0939">
              <w:rPr>
                <w:color w:val="000000"/>
              </w:rPr>
              <w:t xml:space="preserve">f this is not possible, set up a modern high street in your classroom with images of shop fronts. </w:t>
            </w:r>
          </w:p>
          <w:p w14:paraId="31A1EB52" w14:textId="77777777" w:rsidR="00A2583B" w:rsidRDefault="00A2583B" w:rsidP="00AF0939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AF0939" w:rsidRPr="00AF0939">
              <w:rPr>
                <w:color w:val="000000"/>
              </w:rPr>
              <w:t xml:space="preserve">iscuss the different shops and their uses. </w:t>
            </w:r>
            <w:proofErr w:type="spellStart"/>
            <w:r w:rsidR="00AF0939" w:rsidRPr="00AF0939">
              <w:rPr>
                <w:color w:val="000000"/>
              </w:rPr>
              <w:t>Eg</w:t>
            </w:r>
            <w:proofErr w:type="spellEnd"/>
            <w:r w:rsidR="00AF0939" w:rsidRPr="00AF0939">
              <w:rPr>
                <w:color w:val="000000"/>
              </w:rPr>
              <w:t xml:space="preserve"> food, charity, clothing. </w:t>
            </w:r>
          </w:p>
          <w:p w14:paraId="789DA909" w14:textId="77777777" w:rsidR="00A2583B" w:rsidRDefault="00AF0939" w:rsidP="00AF0939">
            <w:pPr>
              <w:rPr>
                <w:color w:val="000000"/>
              </w:rPr>
            </w:pPr>
            <w:r w:rsidRPr="00AF0939">
              <w:rPr>
                <w:color w:val="000000"/>
              </w:rPr>
              <w:lastRenderedPageBreak/>
              <w:t xml:space="preserve">Compare these to old images and discuss what has stayed the same and what has changed. </w:t>
            </w:r>
          </w:p>
          <w:p w14:paraId="519AF3F8" w14:textId="77777777" w:rsidR="00A2583B" w:rsidRDefault="00AF0939" w:rsidP="00AF0939">
            <w:pPr>
              <w:rPr>
                <w:color w:val="000000"/>
              </w:rPr>
            </w:pPr>
            <w:r w:rsidRPr="00AF0939">
              <w:rPr>
                <w:color w:val="000000"/>
              </w:rPr>
              <w:t xml:space="preserve">Use </w:t>
            </w:r>
            <w:r w:rsidR="00A2583B">
              <w:rPr>
                <w:color w:val="000000"/>
              </w:rPr>
              <w:t xml:space="preserve">resources like </w:t>
            </w:r>
            <w:proofErr w:type="spellStart"/>
            <w:r w:rsidRPr="00AF0939">
              <w:rPr>
                <w:color w:val="000000"/>
              </w:rPr>
              <w:t>digi</w:t>
            </w:r>
            <w:proofErr w:type="spellEnd"/>
            <w:r w:rsidRPr="00AF0939">
              <w:rPr>
                <w:color w:val="000000"/>
              </w:rPr>
              <w:t xml:space="preserve"> maps to see the difference in high street layout from past to present day. </w:t>
            </w:r>
          </w:p>
          <w:p w14:paraId="39B23298" w14:textId="77777777" w:rsidR="00A2583B" w:rsidRDefault="00AF0939" w:rsidP="00A2583B">
            <w:pPr>
              <w:rPr>
                <w:color w:val="000000"/>
              </w:rPr>
            </w:pPr>
            <w:r w:rsidRPr="00AF0939">
              <w:rPr>
                <w:color w:val="000000"/>
              </w:rPr>
              <w:t>Children to name three things that have stayed the same and three changes.</w:t>
            </w:r>
          </w:p>
          <w:p w14:paraId="15BCACF2" w14:textId="19091F31" w:rsidR="004400F9" w:rsidRPr="00A2583B" w:rsidRDefault="00D26FD5" w:rsidP="00A2583B">
            <w:pPr>
              <w:rPr>
                <w:b/>
                <w:color w:val="000000"/>
                <w:u w:val="single"/>
              </w:rPr>
            </w:pPr>
            <w:r w:rsidRPr="00AF0939">
              <w:t>Vocab:</w:t>
            </w:r>
            <w:r>
              <w:t xml:space="preserve"> </w:t>
            </w:r>
            <w:r w:rsidR="005846FA">
              <w:t xml:space="preserve">changes, similarities, differences </w:t>
            </w:r>
          </w:p>
        </w:tc>
      </w:tr>
      <w:tr w:rsidR="001D1013" w14:paraId="3B3E4092" w14:textId="77777777" w:rsidTr="00C33F74">
        <w:tc>
          <w:tcPr>
            <w:tcW w:w="14737" w:type="dxa"/>
          </w:tcPr>
          <w:p w14:paraId="12577A12" w14:textId="024EAE8A" w:rsidR="005846FA" w:rsidRDefault="002048CA" w:rsidP="005846FA">
            <w:pPr>
              <w:rPr>
                <w:b/>
                <w:color w:val="000000"/>
                <w:u w:val="single"/>
              </w:rPr>
            </w:pPr>
            <w:r>
              <w:lastRenderedPageBreak/>
              <w:t xml:space="preserve">Session </w:t>
            </w:r>
            <w:r w:rsidR="001D1013">
              <w:t>3:</w:t>
            </w:r>
            <w:r w:rsidR="005B6AAD">
              <w:t xml:space="preserve"> </w:t>
            </w:r>
            <w:r w:rsidR="005846FA" w:rsidRPr="005846FA">
              <w:rPr>
                <w:b/>
                <w:color w:val="000000"/>
                <w:u w:val="single"/>
              </w:rPr>
              <w:t>What was in these shops before?</w:t>
            </w:r>
          </w:p>
          <w:p w14:paraId="39155445" w14:textId="77777777" w:rsidR="005846FA" w:rsidRPr="005846FA" w:rsidRDefault="005846FA" w:rsidP="005846FA">
            <w:pPr>
              <w:rPr>
                <w:color w:val="000000"/>
              </w:rPr>
            </w:pPr>
            <w:r w:rsidRPr="005846FA">
              <w:rPr>
                <w:color w:val="000000"/>
              </w:rPr>
              <w:t>Look at shops from the past in more detail</w:t>
            </w:r>
          </w:p>
          <w:p w14:paraId="383DE1F6" w14:textId="41ED79E6" w:rsidR="005846FA" w:rsidRPr="005846FA" w:rsidRDefault="005846FA" w:rsidP="005846FA">
            <w:pPr>
              <w:rPr>
                <w:color w:val="000000"/>
              </w:rPr>
            </w:pPr>
            <w:r w:rsidRPr="005846FA">
              <w:rPr>
                <w:color w:val="000000"/>
              </w:rPr>
              <w:t>Children to name a variety of shops and what they sold including greengrocer, haberdashery, baker, fishmonger, chemist.</w:t>
            </w:r>
          </w:p>
          <w:p w14:paraId="15A6CE1F" w14:textId="76643D8B" w:rsidR="00D26FD5" w:rsidRDefault="00D26FD5" w:rsidP="001D1013">
            <w:r>
              <w:t xml:space="preserve">Vocab: </w:t>
            </w:r>
            <w:r w:rsidR="007056DC" w:rsidRPr="005846FA">
              <w:rPr>
                <w:color w:val="000000"/>
              </w:rPr>
              <w:t>greengrocer, haberdashery, baker, fishmonger, chemist.</w:t>
            </w:r>
          </w:p>
        </w:tc>
      </w:tr>
      <w:tr w:rsidR="001D1013" w14:paraId="05A15D8E" w14:textId="77777777" w:rsidTr="00C33F74">
        <w:tc>
          <w:tcPr>
            <w:tcW w:w="14737" w:type="dxa"/>
          </w:tcPr>
          <w:p w14:paraId="6F46491D" w14:textId="77777777" w:rsidR="007056DC" w:rsidRDefault="002048CA" w:rsidP="007056DC">
            <w:pPr>
              <w:rPr>
                <w:color w:val="000000"/>
                <w:sz w:val="27"/>
                <w:szCs w:val="27"/>
              </w:rPr>
            </w:pPr>
            <w:r>
              <w:t xml:space="preserve">Session </w:t>
            </w:r>
            <w:r w:rsidR="001D1013">
              <w:t>4:</w:t>
            </w:r>
            <w:r w:rsidR="005B6AAD">
              <w:t xml:space="preserve"> </w:t>
            </w:r>
            <w:r w:rsidR="007056DC" w:rsidRPr="007056DC">
              <w:rPr>
                <w:b/>
                <w:color w:val="000000"/>
                <w:u w:val="single"/>
              </w:rPr>
              <w:t>What was it like to shop for food?</w:t>
            </w:r>
          </w:p>
          <w:p w14:paraId="7DA4B05D" w14:textId="77777777" w:rsidR="007056DC" w:rsidRDefault="007056DC" w:rsidP="007056DC">
            <w:pPr>
              <w:rPr>
                <w:color w:val="000000"/>
              </w:rPr>
            </w:pPr>
            <w:r w:rsidRPr="007056DC">
              <w:rPr>
                <w:color w:val="000000"/>
              </w:rPr>
              <w:t xml:space="preserve">Invite grandparents into school or via video link. </w:t>
            </w:r>
          </w:p>
          <w:p w14:paraId="755A01FB" w14:textId="77777777" w:rsidR="00F910A9" w:rsidRDefault="007056DC" w:rsidP="007056DC">
            <w:pPr>
              <w:rPr>
                <w:color w:val="000000"/>
              </w:rPr>
            </w:pPr>
            <w:r>
              <w:rPr>
                <w:color w:val="000000"/>
              </w:rPr>
              <w:t xml:space="preserve">Decide on questions children </w:t>
            </w:r>
            <w:r w:rsidRPr="007056DC">
              <w:rPr>
                <w:color w:val="000000"/>
              </w:rPr>
              <w:t>would like to ask to find out about ‘how’</w:t>
            </w:r>
            <w:r>
              <w:rPr>
                <w:color w:val="000000"/>
              </w:rPr>
              <w:t xml:space="preserve"> </w:t>
            </w:r>
            <w:r w:rsidRPr="007056DC">
              <w:rPr>
                <w:color w:val="000000"/>
              </w:rPr>
              <w:t xml:space="preserve">they did their shopping in 1950? </w:t>
            </w:r>
          </w:p>
          <w:p w14:paraId="671AAF81" w14:textId="190AF811" w:rsidR="00F910A9" w:rsidRDefault="007056DC" w:rsidP="007056DC">
            <w:pPr>
              <w:rPr>
                <w:color w:val="000000"/>
              </w:rPr>
            </w:pPr>
            <w:r w:rsidRPr="007056DC">
              <w:rPr>
                <w:color w:val="000000"/>
              </w:rPr>
              <w:t xml:space="preserve">Children to record what they have found out, link to transport, payment, packaging, time. </w:t>
            </w:r>
          </w:p>
          <w:p w14:paraId="57A23A3F" w14:textId="2501637B" w:rsidR="004400F9" w:rsidRDefault="00D26FD5" w:rsidP="00C378DD">
            <w:r>
              <w:t xml:space="preserve">Vocab: </w:t>
            </w:r>
          </w:p>
        </w:tc>
      </w:tr>
      <w:tr w:rsidR="001D1013" w14:paraId="4C5ACD77" w14:textId="77777777" w:rsidTr="00C33F74">
        <w:tc>
          <w:tcPr>
            <w:tcW w:w="14737" w:type="dxa"/>
          </w:tcPr>
          <w:p w14:paraId="1D427DEC" w14:textId="77777777" w:rsidR="00754287" w:rsidRDefault="002048CA" w:rsidP="00754287">
            <w:pPr>
              <w:rPr>
                <w:b/>
                <w:color w:val="000000"/>
                <w:u w:val="single"/>
              </w:rPr>
            </w:pPr>
            <w:r>
              <w:t xml:space="preserve">Session </w:t>
            </w:r>
            <w:r w:rsidR="004400F9">
              <w:t>5:</w:t>
            </w:r>
            <w:r w:rsidR="00AB30F3">
              <w:t xml:space="preserve"> </w:t>
            </w:r>
            <w:r w:rsidR="00754287" w:rsidRPr="00754287">
              <w:rPr>
                <w:b/>
                <w:color w:val="000000"/>
                <w:u w:val="single"/>
              </w:rPr>
              <w:t>How were my goods packaged or stored?</w:t>
            </w:r>
          </w:p>
          <w:p w14:paraId="7093FB07" w14:textId="4E8F1DD7" w:rsidR="00754287" w:rsidRDefault="00754287" w:rsidP="00754287">
            <w:pPr>
              <w:rPr>
                <w:color w:val="000000"/>
              </w:rPr>
            </w:pPr>
            <w:r>
              <w:rPr>
                <w:color w:val="000000"/>
              </w:rPr>
              <w:t>Watch</w:t>
            </w:r>
            <w:r w:rsidRPr="00754287">
              <w:rPr>
                <w:color w:val="000000"/>
              </w:rPr>
              <w:t xml:space="preserve"> video clip about </w:t>
            </w:r>
            <w:r>
              <w:rPr>
                <w:color w:val="000000"/>
              </w:rPr>
              <w:t>how foods were packaged in 1950</w:t>
            </w:r>
            <w:r w:rsidRPr="00754287">
              <w:rPr>
                <w:color w:val="000000"/>
              </w:rPr>
              <w:t xml:space="preserve"> (focus on eggs). </w:t>
            </w:r>
            <w:r>
              <w:rPr>
                <w:color w:val="000000"/>
              </w:rPr>
              <w:t xml:space="preserve">Discuss how they are packaged today. </w:t>
            </w:r>
          </w:p>
          <w:p w14:paraId="637896BF" w14:textId="77777777" w:rsidR="00754287" w:rsidRDefault="00754287" w:rsidP="00754287">
            <w:pPr>
              <w:rPr>
                <w:color w:val="000000"/>
              </w:rPr>
            </w:pPr>
            <w:r w:rsidRPr="00754287">
              <w:rPr>
                <w:color w:val="000000"/>
              </w:rPr>
              <w:t xml:space="preserve">Create a chart with how we bought/packaged and secured eggs in 1950 and compare to today. </w:t>
            </w:r>
          </w:p>
          <w:p w14:paraId="445C165C" w14:textId="243C0ED5" w:rsidR="00754287" w:rsidRPr="00754287" w:rsidRDefault="00754287" w:rsidP="00754287">
            <w:pPr>
              <w:rPr>
                <w:color w:val="000000"/>
              </w:rPr>
            </w:pPr>
            <w:r w:rsidRPr="00754287">
              <w:rPr>
                <w:color w:val="000000"/>
              </w:rPr>
              <w:t xml:space="preserve">See images of large food distributions. </w:t>
            </w:r>
            <w:r>
              <w:rPr>
                <w:color w:val="000000"/>
              </w:rPr>
              <w:t>Discuss w</w:t>
            </w:r>
            <w:r w:rsidRPr="00754287">
              <w:rPr>
                <w:color w:val="000000"/>
              </w:rPr>
              <w:t>hich is most effective and why</w:t>
            </w:r>
          </w:p>
          <w:p w14:paraId="70C839B5" w14:textId="2F11B502" w:rsidR="00D26FD5" w:rsidRDefault="00D26FD5" w:rsidP="001D1013">
            <w:r>
              <w:t xml:space="preserve">Vocab: </w:t>
            </w:r>
            <w:r w:rsidR="00754287">
              <w:t xml:space="preserve">packaging, plastic, material, distribution </w:t>
            </w:r>
          </w:p>
        </w:tc>
      </w:tr>
      <w:tr w:rsidR="002737D7" w14:paraId="22699062" w14:textId="77777777" w:rsidTr="00C33F74">
        <w:tc>
          <w:tcPr>
            <w:tcW w:w="14737" w:type="dxa"/>
          </w:tcPr>
          <w:p w14:paraId="65EDC1E7" w14:textId="77777777" w:rsidR="00857ECF" w:rsidRDefault="002737D7" w:rsidP="00857ECF">
            <w:pPr>
              <w:rPr>
                <w:b/>
                <w:color w:val="000000"/>
                <w:u w:val="single"/>
              </w:rPr>
            </w:pPr>
            <w:r>
              <w:t xml:space="preserve">Session 6: </w:t>
            </w:r>
            <w:r w:rsidR="00857ECF" w:rsidRPr="00857ECF">
              <w:rPr>
                <w:b/>
                <w:color w:val="000000"/>
                <w:u w:val="single"/>
              </w:rPr>
              <w:t>How did I pay for my purchases?</w:t>
            </w:r>
          </w:p>
          <w:p w14:paraId="5D91190A" w14:textId="356F8579" w:rsidR="00857ECF" w:rsidRDefault="00857ECF" w:rsidP="00857ECF">
            <w:pPr>
              <w:rPr>
                <w:color w:val="000000"/>
              </w:rPr>
            </w:pPr>
            <w:r w:rsidRPr="00857ECF">
              <w:rPr>
                <w:color w:val="000000"/>
              </w:rPr>
              <w:t xml:space="preserve">Discuss how we pay for our </w:t>
            </w:r>
            <w:r>
              <w:rPr>
                <w:color w:val="000000"/>
              </w:rPr>
              <w:t>s</w:t>
            </w:r>
            <w:r w:rsidR="00B85C91">
              <w:rPr>
                <w:color w:val="000000"/>
              </w:rPr>
              <w:t>hopping at a supermarket today-</w:t>
            </w:r>
            <w:r w:rsidRPr="00857ECF">
              <w:rPr>
                <w:color w:val="000000"/>
              </w:rPr>
              <w:t xml:space="preserve"> cash, contactless, computerized card payment. Then, watch a video showing an old cash till and assistant. Children to role play using an old cash till and then ‘contactless’ payments to buy their snack. </w:t>
            </w:r>
          </w:p>
          <w:p w14:paraId="4756CE80" w14:textId="77777777" w:rsidR="00857ECF" w:rsidRDefault="00857ECF" w:rsidP="00857ECF">
            <w:pPr>
              <w:rPr>
                <w:color w:val="000000"/>
              </w:rPr>
            </w:pPr>
            <w:r w:rsidRPr="00857ECF">
              <w:rPr>
                <w:color w:val="000000"/>
              </w:rPr>
              <w:t xml:space="preserve">Compare the differences. </w:t>
            </w:r>
          </w:p>
          <w:p w14:paraId="4548D32F" w14:textId="77777777" w:rsidR="00857ECF" w:rsidRDefault="00857ECF" w:rsidP="00857ECF">
            <w:pPr>
              <w:rPr>
                <w:color w:val="000000"/>
              </w:rPr>
            </w:pPr>
            <w:r w:rsidRPr="00857ECF">
              <w:rPr>
                <w:color w:val="000000"/>
              </w:rPr>
              <w:t xml:space="preserve">Compare the similarities and differences between 1950’s cash till and now. </w:t>
            </w:r>
          </w:p>
          <w:p w14:paraId="79A74E08" w14:textId="56149557" w:rsidR="00D26FD5" w:rsidRPr="009A654B" w:rsidRDefault="009A654B" w:rsidP="009A654B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654B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Complete comparison study - should be based on discussions about shop fronts and names, design of shop, role of the shop assistant, payment, packaging and transport </w:t>
            </w:r>
            <w:r w:rsidR="00D26FD5" w:rsidRPr="009A654B">
              <w:rPr>
                <w:rFonts w:ascii="Tahoma" w:hAnsi="Tahoma" w:cs="Tahoma"/>
                <w:sz w:val="22"/>
                <w:szCs w:val="22"/>
              </w:rPr>
              <w:t xml:space="preserve">Vocab: </w:t>
            </w:r>
          </w:p>
        </w:tc>
      </w:tr>
      <w:tr w:rsidR="004400F9" w14:paraId="5B2E7F04" w14:textId="77777777" w:rsidTr="00C33F74">
        <w:tc>
          <w:tcPr>
            <w:tcW w:w="14737" w:type="dxa"/>
            <w:shd w:val="clear" w:color="auto" w:fill="auto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626F78C2" w:rsidR="004400F9" w:rsidRDefault="001B37D3" w:rsidP="001D1013">
            <w:pPr>
              <w:pStyle w:val="ListParagraph"/>
              <w:numPr>
                <w:ilvl w:val="0"/>
                <w:numId w:val="8"/>
              </w:numPr>
            </w:pPr>
            <w:r>
              <w:t>Events beyond living memory</w:t>
            </w:r>
            <w:r w:rsidR="00A90C5A">
              <w:t xml:space="preserve"> - </w:t>
            </w:r>
            <w:bookmarkStart w:id="0" w:name="_GoBack"/>
            <w:bookmarkEnd w:id="0"/>
            <w:r w:rsidR="00A90C5A">
              <w:t>Great Fire of London</w:t>
            </w:r>
          </w:p>
        </w:tc>
      </w:tr>
    </w:tbl>
    <w:p w14:paraId="04F1D85F" w14:textId="77777777" w:rsidR="00A1044C" w:rsidRDefault="00A1044C"/>
    <w:sectPr w:rsidR="00A1044C" w:rsidSect="00C33F7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9E6D" w14:textId="77777777" w:rsidR="00035F75" w:rsidRDefault="00035F75" w:rsidP="004400F9">
      <w:pPr>
        <w:spacing w:after="0" w:line="240" w:lineRule="auto"/>
      </w:pPr>
      <w:r>
        <w:separator/>
      </w:r>
    </w:p>
  </w:endnote>
  <w:endnote w:type="continuationSeparator" w:id="0">
    <w:p w14:paraId="0CF7F97F" w14:textId="77777777" w:rsidR="00035F75" w:rsidRDefault="00035F75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1EA4" w14:textId="77777777" w:rsidR="00035F75" w:rsidRDefault="00035F75" w:rsidP="004400F9">
      <w:pPr>
        <w:spacing w:after="0" w:line="240" w:lineRule="auto"/>
      </w:pPr>
      <w:r>
        <w:separator/>
      </w:r>
    </w:p>
  </w:footnote>
  <w:footnote w:type="continuationSeparator" w:id="0">
    <w:p w14:paraId="75F73CAF" w14:textId="77777777" w:rsidR="00035F75" w:rsidRDefault="00035F75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E0D"/>
    <w:multiLevelType w:val="hybridMultilevel"/>
    <w:tmpl w:val="FB8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87E"/>
    <w:multiLevelType w:val="hybridMultilevel"/>
    <w:tmpl w:val="A3AE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E4BA1"/>
    <w:multiLevelType w:val="hybridMultilevel"/>
    <w:tmpl w:val="667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441E"/>
    <w:multiLevelType w:val="hybridMultilevel"/>
    <w:tmpl w:val="53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CE9"/>
    <w:multiLevelType w:val="hybridMultilevel"/>
    <w:tmpl w:val="62C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3153"/>
    <w:multiLevelType w:val="hybridMultilevel"/>
    <w:tmpl w:val="30B262A2"/>
    <w:lvl w:ilvl="0" w:tplc="2726696E">
      <w:numFmt w:val="bullet"/>
      <w:lvlText w:val="•"/>
      <w:lvlJc w:val="left"/>
      <w:pPr>
        <w:ind w:left="226" w:hanging="113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4631C00"/>
    <w:multiLevelType w:val="hybridMultilevel"/>
    <w:tmpl w:val="A7D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362B5"/>
    <w:multiLevelType w:val="hybridMultilevel"/>
    <w:tmpl w:val="21F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4C"/>
    <w:rsid w:val="000167C0"/>
    <w:rsid w:val="00033AA1"/>
    <w:rsid w:val="00035F75"/>
    <w:rsid w:val="000421FE"/>
    <w:rsid w:val="00042CB1"/>
    <w:rsid w:val="00080EBA"/>
    <w:rsid w:val="000A049A"/>
    <w:rsid w:val="000B6D45"/>
    <w:rsid w:val="000D1B21"/>
    <w:rsid w:val="00104562"/>
    <w:rsid w:val="0012213A"/>
    <w:rsid w:val="00160BAD"/>
    <w:rsid w:val="001A54EA"/>
    <w:rsid w:val="001B37D3"/>
    <w:rsid w:val="001C1952"/>
    <w:rsid w:val="001D1013"/>
    <w:rsid w:val="001E4D23"/>
    <w:rsid w:val="001F07A3"/>
    <w:rsid w:val="002048CA"/>
    <w:rsid w:val="0020695D"/>
    <w:rsid w:val="002245AE"/>
    <w:rsid w:val="00246E8E"/>
    <w:rsid w:val="002737D7"/>
    <w:rsid w:val="00275F71"/>
    <w:rsid w:val="00290C3A"/>
    <w:rsid w:val="00291F56"/>
    <w:rsid w:val="0029238E"/>
    <w:rsid w:val="002C14B2"/>
    <w:rsid w:val="002D1025"/>
    <w:rsid w:val="002D5DC9"/>
    <w:rsid w:val="0035369B"/>
    <w:rsid w:val="00374EFA"/>
    <w:rsid w:val="003B2D49"/>
    <w:rsid w:val="00417BA6"/>
    <w:rsid w:val="00426A2F"/>
    <w:rsid w:val="0043115A"/>
    <w:rsid w:val="004400F9"/>
    <w:rsid w:val="0044317A"/>
    <w:rsid w:val="00470DCD"/>
    <w:rsid w:val="00483325"/>
    <w:rsid w:val="00493F60"/>
    <w:rsid w:val="004A0BDC"/>
    <w:rsid w:val="004D44B6"/>
    <w:rsid w:val="004E7281"/>
    <w:rsid w:val="004F4E4E"/>
    <w:rsid w:val="005846FA"/>
    <w:rsid w:val="005B48FC"/>
    <w:rsid w:val="005B6AAD"/>
    <w:rsid w:val="005E05B9"/>
    <w:rsid w:val="005E1AA5"/>
    <w:rsid w:val="005F14E9"/>
    <w:rsid w:val="00635F61"/>
    <w:rsid w:val="006463FC"/>
    <w:rsid w:val="00650CF8"/>
    <w:rsid w:val="006857DA"/>
    <w:rsid w:val="006A2F15"/>
    <w:rsid w:val="006A7A82"/>
    <w:rsid w:val="006C535E"/>
    <w:rsid w:val="006D3BFF"/>
    <w:rsid w:val="006D7705"/>
    <w:rsid w:val="006E4C97"/>
    <w:rsid w:val="00703387"/>
    <w:rsid w:val="007056DC"/>
    <w:rsid w:val="00727A1C"/>
    <w:rsid w:val="00731015"/>
    <w:rsid w:val="00741A5F"/>
    <w:rsid w:val="00754287"/>
    <w:rsid w:val="007827F0"/>
    <w:rsid w:val="00841871"/>
    <w:rsid w:val="00857ECF"/>
    <w:rsid w:val="0087340A"/>
    <w:rsid w:val="00873450"/>
    <w:rsid w:val="008D1D17"/>
    <w:rsid w:val="00901591"/>
    <w:rsid w:val="009619BF"/>
    <w:rsid w:val="0099179F"/>
    <w:rsid w:val="009A654B"/>
    <w:rsid w:val="009B02B8"/>
    <w:rsid w:val="009B2EE2"/>
    <w:rsid w:val="009B4DE9"/>
    <w:rsid w:val="009B571D"/>
    <w:rsid w:val="00A1044C"/>
    <w:rsid w:val="00A10F46"/>
    <w:rsid w:val="00A2583B"/>
    <w:rsid w:val="00A37638"/>
    <w:rsid w:val="00A52AE5"/>
    <w:rsid w:val="00A90C5A"/>
    <w:rsid w:val="00AB30F3"/>
    <w:rsid w:val="00AF0939"/>
    <w:rsid w:val="00B5460B"/>
    <w:rsid w:val="00B675C1"/>
    <w:rsid w:val="00B85C91"/>
    <w:rsid w:val="00BC4E05"/>
    <w:rsid w:val="00BC513E"/>
    <w:rsid w:val="00BF4AB0"/>
    <w:rsid w:val="00C2333E"/>
    <w:rsid w:val="00C309A5"/>
    <w:rsid w:val="00C33F74"/>
    <w:rsid w:val="00C35779"/>
    <w:rsid w:val="00C3630A"/>
    <w:rsid w:val="00C378DD"/>
    <w:rsid w:val="00C8410D"/>
    <w:rsid w:val="00C94E27"/>
    <w:rsid w:val="00CB2007"/>
    <w:rsid w:val="00CC486B"/>
    <w:rsid w:val="00D26FD5"/>
    <w:rsid w:val="00D90C86"/>
    <w:rsid w:val="00DD66CF"/>
    <w:rsid w:val="00DE6616"/>
    <w:rsid w:val="00E072C9"/>
    <w:rsid w:val="00E419B8"/>
    <w:rsid w:val="00E60393"/>
    <w:rsid w:val="00E67097"/>
    <w:rsid w:val="00ED1194"/>
    <w:rsid w:val="00ED2D95"/>
    <w:rsid w:val="00ED3DB7"/>
    <w:rsid w:val="00EE1B8D"/>
    <w:rsid w:val="00F16FD7"/>
    <w:rsid w:val="00F53594"/>
    <w:rsid w:val="00F643BF"/>
    <w:rsid w:val="00F910A9"/>
    <w:rsid w:val="00F92B59"/>
    <w:rsid w:val="00FA6E6F"/>
    <w:rsid w:val="00FB2CD0"/>
    <w:rsid w:val="00FB3F2B"/>
    <w:rsid w:val="00FC0324"/>
    <w:rsid w:val="00FD5AD5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5F1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D17"/>
    <w:rPr>
      <w:b/>
      <w:bCs/>
    </w:rPr>
  </w:style>
  <w:style w:type="character" w:styleId="Emphasis">
    <w:name w:val="Emphasis"/>
    <w:basedOn w:val="DefaultParagraphFont"/>
    <w:uiPriority w:val="20"/>
    <w:qFormat/>
    <w:rsid w:val="004F4E4E"/>
    <w:rPr>
      <w:i/>
      <w:iCs/>
    </w:rPr>
  </w:style>
  <w:style w:type="paragraph" w:styleId="NormalWeb">
    <w:name w:val="Normal (Web)"/>
    <w:basedOn w:val="Normal"/>
    <w:uiPriority w:val="99"/>
    <w:unhideWhenUsed/>
    <w:rsid w:val="0042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Microsoft Office User</cp:lastModifiedBy>
  <cp:revision>3</cp:revision>
  <dcterms:created xsi:type="dcterms:W3CDTF">2022-09-01T20:24:00Z</dcterms:created>
  <dcterms:modified xsi:type="dcterms:W3CDTF">2022-09-01T21:17:00Z</dcterms:modified>
</cp:coreProperties>
</file>