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028" w:rsidRPr="008D66BB" w:rsidRDefault="009E46F4" w:rsidP="0008289E">
      <w:pPr>
        <w:jc w:val="center"/>
        <w:rPr>
          <w:sz w:val="21"/>
          <w:szCs w:val="21"/>
          <w:u w:val="single"/>
        </w:rPr>
      </w:pPr>
      <w:r>
        <w:rPr>
          <w:u w:val="single"/>
        </w:rPr>
        <w:t>Year 1</w:t>
      </w:r>
      <w:r w:rsidR="009B2F2E">
        <w:rPr>
          <w:u w:val="single"/>
        </w:rPr>
        <w:t xml:space="preserve"> RE</w:t>
      </w:r>
      <w:r>
        <w:rPr>
          <w:u w:val="single"/>
        </w:rPr>
        <w:t xml:space="preserve"> </w:t>
      </w:r>
      <w:r w:rsidR="009B2F2E">
        <w:rPr>
          <w:u w:val="single"/>
        </w:rPr>
        <w:t xml:space="preserve">– Christianity God </w:t>
      </w:r>
    </w:p>
    <w:tbl>
      <w:tblPr>
        <w:tblStyle w:val="TableGrid"/>
        <w:tblW w:w="10740" w:type="dxa"/>
        <w:tblLook w:val="04A0" w:firstRow="1" w:lastRow="0" w:firstColumn="1" w:lastColumn="0" w:noHBand="0" w:noVBand="1"/>
      </w:tblPr>
      <w:tblGrid>
        <w:gridCol w:w="10740"/>
      </w:tblGrid>
      <w:tr w:rsidR="009B2F2E" w:rsidRPr="008D66BB" w:rsidTr="006E1F29">
        <w:tc>
          <w:tcPr>
            <w:tcW w:w="10740" w:type="dxa"/>
          </w:tcPr>
          <w:p w:rsidR="009B2F2E" w:rsidRPr="008D66BB" w:rsidRDefault="009B2F2E" w:rsidP="009B2F2E">
            <w:pPr>
              <w:rPr>
                <w:sz w:val="21"/>
                <w:szCs w:val="21"/>
                <w:u w:val="single"/>
              </w:rPr>
            </w:pPr>
            <w:r>
              <w:rPr>
                <w:sz w:val="21"/>
                <w:szCs w:val="21"/>
                <w:u w:val="single"/>
              </w:rPr>
              <w:t>Curriculum Aims:</w:t>
            </w:r>
            <w:r>
              <w:t xml:space="preserve"> </w:t>
            </w:r>
            <w:r w:rsidRPr="009B2F2E">
              <w:rPr>
                <w:sz w:val="21"/>
                <w:szCs w:val="21"/>
              </w:rPr>
              <w:t>This unit enables pupils to explore Christian use of the term ‘father’ to address God, especially in prayer (Our Father…). In Hebrew, the term Abba best translates as ‘daddy’, suggesting a loving and personal relationships with God. Pupils should consider the importance of prayer in Christian life. They should reflect on the human need for loving relationships, comfort and someone to talk to – both in good times and bad</w:t>
            </w:r>
          </w:p>
        </w:tc>
      </w:tr>
      <w:tr w:rsidR="00422028" w:rsidRPr="008D66BB" w:rsidTr="006E1F29">
        <w:tc>
          <w:tcPr>
            <w:tcW w:w="10740" w:type="dxa"/>
          </w:tcPr>
          <w:p w:rsidR="00422028" w:rsidRPr="008D66BB" w:rsidRDefault="00CF57DB" w:rsidP="009B2F2E">
            <w:pPr>
              <w:rPr>
                <w:sz w:val="21"/>
                <w:szCs w:val="21"/>
                <w:u w:val="single"/>
              </w:rPr>
            </w:pPr>
            <w:r w:rsidRPr="008D66BB">
              <w:rPr>
                <w:sz w:val="21"/>
                <w:szCs w:val="21"/>
                <w:u w:val="single"/>
              </w:rPr>
              <w:t>Prior Learning:</w:t>
            </w:r>
            <w:r w:rsidR="001203B6" w:rsidRPr="00D174ED">
              <w:rPr>
                <w:sz w:val="21"/>
                <w:szCs w:val="21"/>
              </w:rPr>
              <w:t xml:space="preserve"> </w:t>
            </w:r>
            <w:r w:rsidR="009B2F2E">
              <w:rPr>
                <w:sz w:val="21"/>
                <w:szCs w:val="21"/>
              </w:rPr>
              <w:t xml:space="preserve">EYFS celebrations </w:t>
            </w:r>
          </w:p>
        </w:tc>
      </w:tr>
    </w:tbl>
    <w:tbl>
      <w:tblPr>
        <w:tblStyle w:val="TableGrid"/>
        <w:tblpPr w:leftFromText="180" w:rightFromText="180" w:vertAnchor="text" w:horzAnchor="margin" w:tblpY="254"/>
        <w:tblW w:w="10740" w:type="dxa"/>
        <w:tblLayout w:type="fixed"/>
        <w:tblLook w:val="04A0" w:firstRow="1" w:lastRow="0" w:firstColumn="1" w:lastColumn="0" w:noHBand="0" w:noVBand="1"/>
      </w:tblPr>
      <w:tblGrid>
        <w:gridCol w:w="6062"/>
        <w:gridCol w:w="4678"/>
      </w:tblGrid>
      <w:tr w:rsidR="00B07BE3" w:rsidRPr="008D66BB" w:rsidTr="00B07BE3">
        <w:tc>
          <w:tcPr>
            <w:tcW w:w="6062" w:type="dxa"/>
          </w:tcPr>
          <w:p w:rsidR="00B07BE3" w:rsidRPr="00AC5B82" w:rsidRDefault="00B07BE3" w:rsidP="00B07BE3">
            <w:pPr>
              <w:rPr>
                <w:b/>
                <w:sz w:val="21"/>
                <w:szCs w:val="21"/>
              </w:rPr>
            </w:pPr>
            <w:r w:rsidRPr="00AC5B82">
              <w:rPr>
                <w:b/>
                <w:sz w:val="21"/>
                <w:szCs w:val="21"/>
              </w:rPr>
              <w:t>Facts</w:t>
            </w:r>
          </w:p>
        </w:tc>
        <w:tc>
          <w:tcPr>
            <w:tcW w:w="4678" w:type="dxa"/>
          </w:tcPr>
          <w:p w:rsidR="00B07BE3" w:rsidRPr="008D66BB" w:rsidRDefault="00B07BE3" w:rsidP="00B07BE3">
            <w:pPr>
              <w:rPr>
                <w:sz w:val="21"/>
                <w:szCs w:val="21"/>
              </w:rPr>
            </w:pPr>
            <w:r w:rsidRPr="008D66BB">
              <w:rPr>
                <w:sz w:val="21"/>
                <w:szCs w:val="21"/>
              </w:rPr>
              <w:t>Vocabulary</w:t>
            </w:r>
          </w:p>
        </w:tc>
      </w:tr>
      <w:tr w:rsidR="009B2F2E" w:rsidRPr="008D66BB" w:rsidTr="00F26147">
        <w:trPr>
          <w:trHeight w:val="1927"/>
        </w:trPr>
        <w:tc>
          <w:tcPr>
            <w:tcW w:w="6062" w:type="dxa"/>
          </w:tcPr>
          <w:p w:rsidR="009B2F2E" w:rsidRPr="009670D4" w:rsidRDefault="009670D4" w:rsidP="00D174ED">
            <w:pPr>
              <w:pStyle w:val="ListParagraph"/>
              <w:numPr>
                <w:ilvl w:val="0"/>
                <w:numId w:val="21"/>
              </w:numPr>
              <w:rPr>
                <w:b/>
                <w:sz w:val="21"/>
                <w:szCs w:val="21"/>
              </w:rPr>
            </w:pPr>
            <w:r w:rsidRPr="009670D4">
              <w:rPr>
                <w:b/>
                <w:sz w:val="21"/>
                <w:szCs w:val="21"/>
              </w:rPr>
              <w:t>Beliefs &amp; Values</w:t>
            </w:r>
          </w:p>
          <w:p w:rsidR="009670D4" w:rsidRPr="009670D4" w:rsidRDefault="009670D4" w:rsidP="009670D4">
            <w:pPr>
              <w:pStyle w:val="ListParagraph"/>
              <w:numPr>
                <w:ilvl w:val="0"/>
                <w:numId w:val="4"/>
              </w:numPr>
              <w:rPr>
                <w:sz w:val="21"/>
                <w:szCs w:val="21"/>
              </w:rPr>
            </w:pPr>
            <w:r>
              <w:rPr>
                <w:sz w:val="21"/>
                <w:szCs w:val="21"/>
              </w:rPr>
              <w:t>To k</w:t>
            </w:r>
            <w:r w:rsidRPr="009670D4">
              <w:rPr>
                <w:sz w:val="21"/>
                <w:szCs w:val="21"/>
              </w:rPr>
              <w:t>now that Christians refer</w:t>
            </w:r>
            <w:r>
              <w:rPr>
                <w:sz w:val="21"/>
                <w:szCs w:val="21"/>
              </w:rPr>
              <w:t xml:space="preserve"> </w:t>
            </w:r>
            <w:r w:rsidRPr="009670D4">
              <w:rPr>
                <w:sz w:val="21"/>
                <w:szCs w:val="21"/>
              </w:rPr>
              <w:t>to God as ‘Father’</w:t>
            </w:r>
          </w:p>
          <w:p w:rsidR="009670D4" w:rsidRDefault="009670D4" w:rsidP="009670D4">
            <w:pPr>
              <w:pStyle w:val="ListParagraph"/>
              <w:numPr>
                <w:ilvl w:val="0"/>
                <w:numId w:val="4"/>
              </w:numPr>
              <w:rPr>
                <w:sz w:val="21"/>
                <w:szCs w:val="21"/>
              </w:rPr>
            </w:pPr>
            <w:r>
              <w:rPr>
                <w:sz w:val="21"/>
                <w:szCs w:val="21"/>
              </w:rPr>
              <w:t xml:space="preserve">To </w:t>
            </w:r>
            <w:r w:rsidRPr="009670D4">
              <w:rPr>
                <w:sz w:val="21"/>
                <w:szCs w:val="21"/>
              </w:rPr>
              <w:t>talk about why Christians</w:t>
            </w:r>
            <w:r>
              <w:rPr>
                <w:sz w:val="21"/>
                <w:szCs w:val="21"/>
              </w:rPr>
              <w:t xml:space="preserve"> </w:t>
            </w:r>
            <w:r w:rsidRPr="009670D4">
              <w:rPr>
                <w:sz w:val="21"/>
                <w:szCs w:val="21"/>
              </w:rPr>
              <w:t>might compare God to a</w:t>
            </w:r>
            <w:r>
              <w:rPr>
                <w:sz w:val="21"/>
                <w:szCs w:val="21"/>
              </w:rPr>
              <w:t xml:space="preserve"> l</w:t>
            </w:r>
            <w:r w:rsidRPr="009670D4">
              <w:rPr>
                <w:sz w:val="21"/>
                <w:szCs w:val="21"/>
              </w:rPr>
              <w:t>oving parent</w:t>
            </w:r>
          </w:p>
          <w:p w:rsidR="00AC5B82" w:rsidRDefault="00AC5B82" w:rsidP="009670D4">
            <w:pPr>
              <w:pStyle w:val="ListParagraph"/>
              <w:numPr>
                <w:ilvl w:val="0"/>
                <w:numId w:val="4"/>
              </w:numPr>
              <w:rPr>
                <w:sz w:val="21"/>
                <w:szCs w:val="21"/>
              </w:rPr>
            </w:pPr>
            <w:r>
              <w:rPr>
                <w:sz w:val="21"/>
                <w:szCs w:val="21"/>
              </w:rPr>
              <w:t>A church is the place of worship</w:t>
            </w:r>
          </w:p>
          <w:p w:rsidR="00AC5B82" w:rsidRPr="009670D4" w:rsidRDefault="00AC5B82" w:rsidP="009670D4">
            <w:pPr>
              <w:pStyle w:val="ListParagraph"/>
              <w:numPr>
                <w:ilvl w:val="0"/>
                <w:numId w:val="4"/>
              </w:numPr>
              <w:rPr>
                <w:sz w:val="21"/>
                <w:szCs w:val="21"/>
              </w:rPr>
            </w:pPr>
            <w:r>
              <w:rPr>
                <w:sz w:val="21"/>
                <w:szCs w:val="21"/>
              </w:rPr>
              <w:t>A cross is the symbol</w:t>
            </w:r>
          </w:p>
          <w:p w:rsidR="009B2F2E" w:rsidRPr="009670D4" w:rsidRDefault="009B2F2E" w:rsidP="009670D4">
            <w:pPr>
              <w:rPr>
                <w:sz w:val="21"/>
                <w:szCs w:val="21"/>
              </w:rPr>
            </w:pPr>
          </w:p>
          <w:p w:rsidR="009B2F2E" w:rsidRPr="008D66BB" w:rsidRDefault="009B2F2E" w:rsidP="00B07BE3">
            <w:pPr>
              <w:ind w:left="284"/>
              <w:rPr>
                <w:sz w:val="21"/>
                <w:szCs w:val="21"/>
              </w:rPr>
            </w:pPr>
          </w:p>
        </w:tc>
        <w:tc>
          <w:tcPr>
            <w:tcW w:w="4678" w:type="dxa"/>
            <w:vMerge w:val="restart"/>
          </w:tcPr>
          <w:p w:rsidR="009B2F2E" w:rsidRPr="009B2F2E" w:rsidRDefault="009B2F2E" w:rsidP="00C6712F">
            <w:pPr>
              <w:spacing w:line="276" w:lineRule="auto"/>
              <w:rPr>
                <w:sz w:val="21"/>
                <w:szCs w:val="21"/>
              </w:rPr>
            </w:pPr>
            <w:r>
              <w:rPr>
                <w:sz w:val="21"/>
                <w:szCs w:val="21"/>
              </w:rPr>
              <w:t>Family, relationship, l</w:t>
            </w:r>
            <w:r w:rsidRPr="009B2F2E">
              <w:rPr>
                <w:sz w:val="21"/>
                <w:szCs w:val="21"/>
              </w:rPr>
              <w:t>ove, mum, dad, sister, brother, nan, grandad, grandma, s</w:t>
            </w:r>
            <w:r>
              <w:rPr>
                <w:sz w:val="21"/>
                <w:szCs w:val="21"/>
              </w:rPr>
              <w:t xml:space="preserve">tepmum, stepdad, mother, father, </w:t>
            </w:r>
            <w:r w:rsidRPr="009B2F2E">
              <w:rPr>
                <w:sz w:val="21"/>
                <w:szCs w:val="21"/>
              </w:rPr>
              <w:t>Christian, God, Father, Pra</w:t>
            </w:r>
            <w:r>
              <w:rPr>
                <w:sz w:val="21"/>
                <w:szCs w:val="21"/>
              </w:rPr>
              <w:t>y</w:t>
            </w:r>
            <w:r w:rsidRPr="009B2F2E">
              <w:rPr>
                <w:sz w:val="21"/>
                <w:szCs w:val="21"/>
              </w:rPr>
              <w:t xml:space="preserve">, </w:t>
            </w:r>
            <w:r w:rsidRPr="009B2F2E">
              <w:rPr>
                <w:sz w:val="21"/>
                <w:szCs w:val="21"/>
              </w:rPr>
              <w:t>Lord’s</w:t>
            </w:r>
            <w:r w:rsidRPr="009B2F2E">
              <w:rPr>
                <w:sz w:val="21"/>
                <w:szCs w:val="21"/>
              </w:rPr>
              <w:t xml:space="preserve"> Prayer, candles, icons, church, bible, cross, sins/mistakes, The Lost Son, forgiveness, sorry</w:t>
            </w:r>
            <w:bookmarkStart w:id="0" w:name="_GoBack"/>
            <w:bookmarkEnd w:id="0"/>
          </w:p>
        </w:tc>
      </w:tr>
      <w:tr w:rsidR="00A51FFD" w:rsidRPr="008D66BB" w:rsidTr="009B2F2E">
        <w:trPr>
          <w:trHeight w:val="58"/>
        </w:trPr>
        <w:tc>
          <w:tcPr>
            <w:tcW w:w="6062" w:type="dxa"/>
          </w:tcPr>
          <w:p w:rsidR="00A51FFD" w:rsidRPr="009670D4" w:rsidRDefault="009670D4" w:rsidP="00A51FFD">
            <w:pPr>
              <w:pStyle w:val="ListParagraph"/>
              <w:numPr>
                <w:ilvl w:val="0"/>
                <w:numId w:val="14"/>
              </w:numPr>
              <w:rPr>
                <w:b/>
                <w:sz w:val="21"/>
                <w:szCs w:val="21"/>
              </w:rPr>
            </w:pPr>
            <w:r w:rsidRPr="009670D4">
              <w:rPr>
                <w:b/>
                <w:sz w:val="21"/>
                <w:szCs w:val="21"/>
              </w:rPr>
              <w:t>Living religious traditions</w:t>
            </w:r>
          </w:p>
          <w:p w:rsidR="009670D4" w:rsidRPr="009670D4" w:rsidRDefault="009670D4" w:rsidP="009670D4">
            <w:pPr>
              <w:pStyle w:val="ListParagraph"/>
              <w:numPr>
                <w:ilvl w:val="0"/>
                <w:numId w:val="10"/>
              </w:numPr>
              <w:rPr>
                <w:sz w:val="21"/>
                <w:szCs w:val="21"/>
              </w:rPr>
            </w:pPr>
            <w:r>
              <w:rPr>
                <w:sz w:val="21"/>
                <w:szCs w:val="21"/>
              </w:rPr>
              <w:t>To t</w:t>
            </w:r>
            <w:r w:rsidRPr="009670D4">
              <w:rPr>
                <w:sz w:val="21"/>
                <w:szCs w:val="21"/>
              </w:rPr>
              <w:t>alk about how and why</w:t>
            </w:r>
            <w:r>
              <w:rPr>
                <w:sz w:val="21"/>
                <w:szCs w:val="21"/>
              </w:rPr>
              <w:t xml:space="preserve"> </w:t>
            </w:r>
            <w:r w:rsidRPr="009670D4">
              <w:rPr>
                <w:sz w:val="21"/>
                <w:szCs w:val="21"/>
              </w:rPr>
              <w:t>Christians might want to talk</w:t>
            </w:r>
            <w:r>
              <w:rPr>
                <w:sz w:val="21"/>
                <w:szCs w:val="21"/>
              </w:rPr>
              <w:t xml:space="preserve"> </w:t>
            </w:r>
            <w:r w:rsidRPr="009670D4">
              <w:rPr>
                <w:sz w:val="21"/>
                <w:szCs w:val="21"/>
              </w:rPr>
              <w:t>to God</w:t>
            </w:r>
          </w:p>
          <w:p w:rsidR="00A51FFD" w:rsidRPr="009670D4" w:rsidRDefault="009670D4" w:rsidP="009670D4">
            <w:pPr>
              <w:pStyle w:val="ListParagraph"/>
              <w:numPr>
                <w:ilvl w:val="0"/>
                <w:numId w:val="10"/>
              </w:numPr>
              <w:rPr>
                <w:sz w:val="21"/>
                <w:szCs w:val="21"/>
              </w:rPr>
            </w:pPr>
            <w:r>
              <w:rPr>
                <w:sz w:val="21"/>
                <w:szCs w:val="21"/>
              </w:rPr>
              <w:t xml:space="preserve">To </w:t>
            </w:r>
            <w:r w:rsidRPr="009670D4">
              <w:rPr>
                <w:sz w:val="21"/>
                <w:szCs w:val="21"/>
              </w:rPr>
              <w:t xml:space="preserve"> suggest symbolic meanings</w:t>
            </w:r>
            <w:r>
              <w:rPr>
                <w:sz w:val="21"/>
                <w:szCs w:val="21"/>
              </w:rPr>
              <w:t xml:space="preserve"> </w:t>
            </w:r>
            <w:r w:rsidRPr="009670D4">
              <w:rPr>
                <w:sz w:val="21"/>
                <w:szCs w:val="21"/>
              </w:rPr>
              <w:t>of rituals and items used in</w:t>
            </w:r>
            <w:r>
              <w:rPr>
                <w:sz w:val="21"/>
                <w:szCs w:val="21"/>
              </w:rPr>
              <w:t xml:space="preserve"> </w:t>
            </w:r>
            <w:r w:rsidRPr="009670D4">
              <w:rPr>
                <w:sz w:val="21"/>
                <w:szCs w:val="21"/>
              </w:rPr>
              <w:t>Christian prayer</w:t>
            </w:r>
          </w:p>
        </w:tc>
        <w:tc>
          <w:tcPr>
            <w:tcW w:w="4678" w:type="dxa"/>
            <w:vMerge/>
          </w:tcPr>
          <w:p w:rsidR="00A51FFD" w:rsidRPr="008D66BB" w:rsidRDefault="00A51FFD" w:rsidP="00B07BE3">
            <w:pPr>
              <w:rPr>
                <w:sz w:val="21"/>
                <w:szCs w:val="21"/>
              </w:rPr>
            </w:pPr>
          </w:p>
        </w:tc>
      </w:tr>
      <w:tr w:rsidR="00A51FFD" w:rsidRPr="008D66BB" w:rsidTr="00A51FFD">
        <w:trPr>
          <w:trHeight w:val="900"/>
        </w:trPr>
        <w:tc>
          <w:tcPr>
            <w:tcW w:w="6062" w:type="dxa"/>
          </w:tcPr>
          <w:p w:rsidR="00A51FFD" w:rsidRPr="009670D4" w:rsidRDefault="009670D4" w:rsidP="00A51FFD">
            <w:pPr>
              <w:pStyle w:val="ListParagraph"/>
              <w:numPr>
                <w:ilvl w:val="0"/>
                <w:numId w:val="14"/>
              </w:numPr>
              <w:rPr>
                <w:b/>
                <w:sz w:val="21"/>
                <w:szCs w:val="21"/>
              </w:rPr>
            </w:pPr>
            <w:r w:rsidRPr="009670D4">
              <w:rPr>
                <w:b/>
                <w:sz w:val="21"/>
                <w:szCs w:val="21"/>
              </w:rPr>
              <w:t>Shared human experiences</w:t>
            </w:r>
          </w:p>
          <w:p w:rsidR="009670D4" w:rsidRPr="009670D4" w:rsidRDefault="009670D4" w:rsidP="009670D4">
            <w:pPr>
              <w:pStyle w:val="ListParagraph"/>
              <w:numPr>
                <w:ilvl w:val="0"/>
                <w:numId w:val="8"/>
              </w:numPr>
              <w:rPr>
                <w:sz w:val="21"/>
                <w:szCs w:val="21"/>
              </w:rPr>
            </w:pPr>
            <w:r>
              <w:rPr>
                <w:sz w:val="21"/>
                <w:szCs w:val="21"/>
              </w:rPr>
              <w:t xml:space="preserve">To </w:t>
            </w:r>
            <w:r w:rsidRPr="009670D4">
              <w:rPr>
                <w:sz w:val="21"/>
                <w:szCs w:val="21"/>
              </w:rPr>
              <w:t>talk about the importance</w:t>
            </w:r>
            <w:r>
              <w:rPr>
                <w:sz w:val="21"/>
                <w:szCs w:val="21"/>
              </w:rPr>
              <w:t xml:space="preserve"> </w:t>
            </w:r>
            <w:r w:rsidRPr="009670D4">
              <w:rPr>
                <w:sz w:val="21"/>
                <w:szCs w:val="21"/>
              </w:rPr>
              <w:t>of love in families</w:t>
            </w:r>
          </w:p>
          <w:p w:rsidR="00A51FFD" w:rsidRPr="009670D4" w:rsidRDefault="009670D4" w:rsidP="009670D4">
            <w:pPr>
              <w:pStyle w:val="ListParagraph"/>
              <w:numPr>
                <w:ilvl w:val="0"/>
                <w:numId w:val="8"/>
              </w:numPr>
              <w:rPr>
                <w:sz w:val="21"/>
                <w:szCs w:val="21"/>
              </w:rPr>
            </w:pPr>
            <w:r>
              <w:rPr>
                <w:sz w:val="21"/>
                <w:szCs w:val="21"/>
              </w:rPr>
              <w:t xml:space="preserve">To </w:t>
            </w:r>
            <w:r w:rsidRPr="009670D4">
              <w:rPr>
                <w:sz w:val="21"/>
                <w:szCs w:val="21"/>
              </w:rPr>
              <w:t xml:space="preserve"> talk about the ways in</w:t>
            </w:r>
            <w:r>
              <w:rPr>
                <w:sz w:val="21"/>
                <w:szCs w:val="21"/>
              </w:rPr>
              <w:t xml:space="preserve"> </w:t>
            </w:r>
            <w:r w:rsidRPr="009670D4">
              <w:rPr>
                <w:sz w:val="21"/>
                <w:szCs w:val="21"/>
              </w:rPr>
              <w:t>which they are cared for and</w:t>
            </w:r>
            <w:r>
              <w:rPr>
                <w:sz w:val="21"/>
                <w:szCs w:val="21"/>
              </w:rPr>
              <w:t xml:space="preserve"> </w:t>
            </w:r>
            <w:r w:rsidRPr="009670D4">
              <w:rPr>
                <w:sz w:val="21"/>
                <w:szCs w:val="21"/>
              </w:rPr>
              <w:t>supported by family</w:t>
            </w:r>
            <w:r>
              <w:rPr>
                <w:sz w:val="21"/>
                <w:szCs w:val="21"/>
              </w:rPr>
              <w:t xml:space="preserve"> </w:t>
            </w:r>
            <w:r w:rsidRPr="009670D4">
              <w:rPr>
                <w:sz w:val="21"/>
                <w:szCs w:val="21"/>
              </w:rPr>
              <w:t>members</w:t>
            </w:r>
          </w:p>
        </w:tc>
        <w:tc>
          <w:tcPr>
            <w:tcW w:w="4678" w:type="dxa"/>
            <w:vMerge w:val="restart"/>
          </w:tcPr>
          <w:p w:rsidR="00C6712F" w:rsidRDefault="00C6712F" w:rsidP="00CF1EDF">
            <w:pPr>
              <w:rPr>
                <w:noProof/>
                <w:lang w:eastAsia="en-GB"/>
              </w:rPr>
            </w:pPr>
          </w:p>
          <w:p w:rsidR="00C6712F" w:rsidRDefault="00C6712F" w:rsidP="00CF1EDF">
            <w:pPr>
              <w:rPr>
                <w:noProof/>
                <w:lang w:eastAsia="en-GB"/>
              </w:rPr>
            </w:pPr>
          </w:p>
          <w:p w:rsidR="00A51FFD" w:rsidRDefault="00AC5B82" w:rsidP="00CF1EDF">
            <w:pPr>
              <w:rPr>
                <w:sz w:val="21"/>
                <w:szCs w:val="21"/>
              </w:rPr>
            </w:pPr>
            <w:r>
              <w:rPr>
                <w:noProof/>
                <w:lang w:eastAsia="en-GB"/>
              </w:rPr>
              <w:drawing>
                <wp:inline distT="0" distB="0" distL="0" distR="0" wp14:anchorId="27FADA41" wp14:editId="723141D9">
                  <wp:extent cx="845820" cy="90678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23"/>
                          <a:stretch/>
                        </pic:blipFill>
                        <pic:spPr bwMode="auto">
                          <a:xfrm>
                            <a:off x="0" y="0"/>
                            <a:ext cx="852582" cy="91403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4F336B0A" wp14:editId="09DF6079">
                  <wp:extent cx="784860" cy="8793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0820" cy="908459"/>
                          </a:xfrm>
                          <a:prstGeom prst="rect">
                            <a:avLst/>
                          </a:prstGeom>
                        </pic:spPr>
                      </pic:pic>
                    </a:graphicData>
                  </a:graphic>
                </wp:inline>
              </w:drawing>
            </w:r>
            <w:r>
              <w:rPr>
                <w:noProof/>
                <w:lang w:eastAsia="en-GB"/>
              </w:rPr>
              <w:t xml:space="preserve">       </w:t>
            </w:r>
            <w:r>
              <w:rPr>
                <w:noProof/>
                <w:lang w:eastAsia="en-GB"/>
              </w:rPr>
              <w:drawing>
                <wp:inline distT="0" distB="0" distL="0" distR="0" wp14:anchorId="0FA03783">
                  <wp:extent cx="594360" cy="7633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333" cy="774913"/>
                          </a:xfrm>
                          <a:prstGeom prst="rect">
                            <a:avLst/>
                          </a:prstGeom>
                          <a:noFill/>
                        </pic:spPr>
                      </pic:pic>
                    </a:graphicData>
                  </a:graphic>
                </wp:inline>
              </w:drawing>
            </w:r>
          </w:p>
          <w:p w:rsidR="00AC5B82" w:rsidRDefault="00AC5B82" w:rsidP="00CF1EDF">
            <w:pPr>
              <w:rPr>
                <w:sz w:val="21"/>
                <w:szCs w:val="21"/>
              </w:rPr>
            </w:pPr>
            <w:r>
              <w:rPr>
                <w:sz w:val="21"/>
                <w:szCs w:val="21"/>
              </w:rPr>
              <w:t>Church                        Families                   Cross</w:t>
            </w:r>
          </w:p>
          <w:p w:rsidR="00AC5B82" w:rsidRDefault="00AC5B82" w:rsidP="00CF1EDF">
            <w:pPr>
              <w:rPr>
                <w:sz w:val="21"/>
                <w:szCs w:val="21"/>
              </w:rPr>
            </w:pPr>
          </w:p>
          <w:p w:rsidR="00C6712F" w:rsidRDefault="00C6712F" w:rsidP="00CF1EDF">
            <w:pPr>
              <w:rPr>
                <w:sz w:val="21"/>
                <w:szCs w:val="21"/>
              </w:rPr>
            </w:pPr>
          </w:p>
          <w:p w:rsidR="00C6712F" w:rsidRDefault="00C6712F" w:rsidP="00CF1EDF">
            <w:pPr>
              <w:rPr>
                <w:sz w:val="21"/>
                <w:szCs w:val="21"/>
              </w:rPr>
            </w:pPr>
          </w:p>
          <w:p w:rsidR="00AC5B82" w:rsidRDefault="00AC5B82" w:rsidP="00CF1EDF">
            <w:pPr>
              <w:rPr>
                <w:sz w:val="21"/>
                <w:szCs w:val="21"/>
              </w:rPr>
            </w:pPr>
            <w:r>
              <w:rPr>
                <w:noProof/>
                <w:lang w:eastAsia="en-GB"/>
              </w:rPr>
              <w:drawing>
                <wp:inline distT="0" distB="0" distL="0" distR="0" wp14:anchorId="06A75BFA" wp14:editId="2F435415">
                  <wp:extent cx="746930" cy="897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3179" cy="904762"/>
                          </a:xfrm>
                          <a:prstGeom prst="rect">
                            <a:avLst/>
                          </a:prstGeom>
                        </pic:spPr>
                      </pic:pic>
                    </a:graphicData>
                  </a:graphic>
                </wp:inline>
              </w:drawing>
            </w:r>
            <w:r>
              <w:rPr>
                <w:noProof/>
                <w:lang w:eastAsia="en-GB"/>
              </w:rPr>
              <w:t xml:space="preserve">  </w:t>
            </w:r>
            <w:r>
              <w:rPr>
                <w:noProof/>
                <w:lang w:eastAsia="en-GB"/>
              </w:rPr>
              <w:drawing>
                <wp:inline distT="0" distB="0" distL="0" distR="0" wp14:anchorId="4CE45513" wp14:editId="6EA09DB4">
                  <wp:extent cx="899160" cy="88643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2367" cy="958607"/>
                          </a:xfrm>
                          <a:prstGeom prst="rect">
                            <a:avLst/>
                          </a:prstGeom>
                        </pic:spPr>
                      </pic:pic>
                    </a:graphicData>
                  </a:graphic>
                </wp:inline>
              </w:drawing>
            </w:r>
          </w:p>
          <w:p w:rsidR="00AC5B82" w:rsidRDefault="00AC5B82" w:rsidP="00AC5B82">
            <w:pPr>
              <w:rPr>
                <w:sz w:val="21"/>
                <w:szCs w:val="21"/>
              </w:rPr>
            </w:pPr>
            <w:r>
              <w:rPr>
                <w:sz w:val="21"/>
                <w:szCs w:val="21"/>
              </w:rPr>
              <w:t>Pray                    Bible / Rosary Beads/ Candle</w:t>
            </w:r>
          </w:p>
          <w:p w:rsidR="00C6712F" w:rsidRDefault="00C6712F" w:rsidP="00AC5B82">
            <w:pPr>
              <w:rPr>
                <w:noProof/>
                <w:lang w:eastAsia="en-GB"/>
              </w:rPr>
            </w:pPr>
          </w:p>
          <w:p w:rsidR="00C6712F" w:rsidRDefault="00C6712F" w:rsidP="00AC5B82">
            <w:pPr>
              <w:rPr>
                <w:noProof/>
                <w:lang w:eastAsia="en-GB"/>
              </w:rPr>
            </w:pPr>
          </w:p>
          <w:p w:rsidR="00C6712F" w:rsidRDefault="00C6712F" w:rsidP="00AC5B82">
            <w:pPr>
              <w:rPr>
                <w:noProof/>
                <w:lang w:eastAsia="en-GB"/>
              </w:rPr>
            </w:pPr>
          </w:p>
          <w:p w:rsidR="00AC5B82" w:rsidRDefault="00C6712F" w:rsidP="00AC5B82">
            <w:pPr>
              <w:rPr>
                <w:sz w:val="21"/>
                <w:szCs w:val="21"/>
              </w:rPr>
            </w:pPr>
            <w:r>
              <w:rPr>
                <w:noProof/>
                <w:lang w:eastAsia="en-GB"/>
              </w:rPr>
              <w:drawing>
                <wp:inline distT="0" distB="0" distL="0" distR="0" wp14:anchorId="5F19756F" wp14:editId="7F6D3BAF">
                  <wp:extent cx="2833370" cy="5969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3370" cy="596900"/>
                          </a:xfrm>
                          <a:prstGeom prst="rect">
                            <a:avLst/>
                          </a:prstGeom>
                        </pic:spPr>
                      </pic:pic>
                    </a:graphicData>
                  </a:graphic>
                </wp:inline>
              </w:drawing>
            </w:r>
          </w:p>
          <w:p w:rsidR="00C6712F" w:rsidRPr="008D66BB" w:rsidRDefault="00C6712F" w:rsidP="00AC5B82">
            <w:pPr>
              <w:rPr>
                <w:sz w:val="21"/>
                <w:szCs w:val="21"/>
              </w:rPr>
            </w:pPr>
            <w:r>
              <w:rPr>
                <w:sz w:val="21"/>
                <w:szCs w:val="21"/>
              </w:rPr>
              <w:t xml:space="preserve">Emotions </w:t>
            </w:r>
          </w:p>
        </w:tc>
      </w:tr>
      <w:tr w:rsidR="00A51FFD" w:rsidRPr="008D66BB" w:rsidTr="00B07BE3">
        <w:tc>
          <w:tcPr>
            <w:tcW w:w="6062" w:type="dxa"/>
          </w:tcPr>
          <w:p w:rsidR="00A51FFD" w:rsidRPr="009670D4" w:rsidRDefault="009670D4" w:rsidP="00A51FFD">
            <w:pPr>
              <w:pStyle w:val="ListParagraph"/>
              <w:numPr>
                <w:ilvl w:val="0"/>
                <w:numId w:val="14"/>
              </w:numPr>
              <w:rPr>
                <w:b/>
                <w:sz w:val="21"/>
                <w:szCs w:val="21"/>
              </w:rPr>
            </w:pPr>
            <w:r w:rsidRPr="009670D4">
              <w:rPr>
                <w:b/>
                <w:sz w:val="21"/>
                <w:szCs w:val="21"/>
              </w:rPr>
              <w:t>Search for personal meaning</w:t>
            </w:r>
          </w:p>
          <w:p w:rsidR="009670D4" w:rsidRPr="009670D4" w:rsidRDefault="009670D4" w:rsidP="009670D4">
            <w:pPr>
              <w:pStyle w:val="ListParagraph"/>
              <w:numPr>
                <w:ilvl w:val="0"/>
                <w:numId w:val="24"/>
              </w:numPr>
              <w:rPr>
                <w:sz w:val="21"/>
                <w:szCs w:val="21"/>
              </w:rPr>
            </w:pPr>
            <w:r>
              <w:rPr>
                <w:sz w:val="21"/>
                <w:szCs w:val="21"/>
              </w:rPr>
              <w:t xml:space="preserve">To </w:t>
            </w:r>
            <w:r w:rsidRPr="009670D4">
              <w:rPr>
                <w:sz w:val="21"/>
                <w:szCs w:val="21"/>
              </w:rPr>
              <w:t>reflect</w:t>
            </w:r>
            <w:r w:rsidRPr="009670D4">
              <w:rPr>
                <w:sz w:val="21"/>
                <w:szCs w:val="21"/>
              </w:rPr>
              <w:t xml:space="preserve"> on their own role</w:t>
            </w:r>
            <w:r>
              <w:rPr>
                <w:sz w:val="21"/>
                <w:szCs w:val="21"/>
              </w:rPr>
              <w:t xml:space="preserve"> </w:t>
            </w:r>
            <w:r w:rsidRPr="009670D4">
              <w:rPr>
                <w:sz w:val="21"/>
                <w:szCs w:val="21"/>
              </w:rPr>
              <w:t>within the family</w:t>
            </w:r>
          </w:p>
          <w:p w:rsidR="00A51FFD" w:rsidRPr="009670D4" w:rsidRDefault="009670D4" w:rsidP="009670D4">
            <w:pPr>
              <w:pStyle w:val="ListParagraph"/>
              <w:numPr>
                <w:ilvl w:val="0"/>
                <w:numId w:val="24"/>
              </w:numPr>
              <w:rPr>
                <w:sz w:val="21"/>
                <w:szCs w:val="21"/>
              </w:rPr>
            </w:pPr>
            <w:r>
              <w:rPr>
                <w:sz w:val="21"/>
                <w:szCs w:val="21"/>
              </w:rPr>
              <w:t xml:space="preserve">To </w:t>
            </w:r>
            <w:r w:rsidRPr="009670D4">
              <w:rPr>
                <w:sz w:val="21"/>
                <w:szCs w:val="21"/>
              </w:rPr>
              <w:t>discuss who they can talk</w:t>
            </w:r>
            <w:r>
              <w:rPr>
                <w:sz w:val="21"/>
                <w:szCs w:val="21"/>
              </w:rPr>
              <w:t xml:space="preserve"> </w:t>
            </w:r>
            <w:r w:rsidRPr="009670D4">
              <w:rPr>
                <w:sz w:val="21"/>
                <w:szCs w:val="21"/>
              </w:rPr>
              <w:t>to when they are</w:t>
            </w:r>
            <w:r>
              <w:rPr>
                <w:sz w:val="21"/>
                <w:szCs w:val="21"/>
              </w:rPr>
              <w:t xml:space="preserve"> </w:t>
            </w:r>
            <w:r w:rsidRPr="009670D4">
              <w:rPr>
                <w:sz w:val="21"/>
                <w:szCs w:val="21"/>
              </w:rPr>
              <w:t>happy/sad/worried</w:t>
            </w:r>
          </w:p>
          <w:p w:rsidR="00A51FFD" w:rsidRPr="00A51FFD" w:rsidRDefault="00A51FFD" w:rsidP="00A51FFD">
            <w:pPr>
              <w:pStyle w:val="ListParagraph"/>
              <w:rPr>
                <w:sz w:val="21"/>
                <w:szCs w:val="21"/>
              </w:rPr>
            </w:pPr>
          </w:p>
        </w:tc>
        <w:tc>
          <w:tcPr>
            <w:tcW w:w="4678" w:type="dxa"/>
            <w:vMerge/>
          </w:tcPr>
          <w:p w:rsidR="00A51FFD" w:rsidRPr="008D66BB" w:rsidRDefault="00A51FFD" w:rsidP="00B07BE3">
            <w:pPr>
              <w:rPr>
                <w:sz w:val="21"/>
                <w:szCs w:val="21"/>
              </w:rPr>
            </w:pPr>
          </w:p>
        </w:tc>
      </w:tr>
      <w:tr w:rsidR="00B07BE3" w:rsidRPr="008D66BB" w:rsidTr="00B07BE3">
        <w:tc>
          <w:tcPr>
            <w:tcW w:w="6062" w:type="dxa"/>
          </w:tcPr>
          <w:p w:rsidR="00B07BE3" w:rsidRDefault="00AC5B82" w:rsidP="00AC5B82">
            <w:pPr>
              <w:rPr>
                <w:sz w:val="21"/>
                <w:szCs w:val="21"/>
              </w:rPr>
            </w:pPr>
            <w:r>
              <w:rPr>
                <w:sz w:val="21"/>
                <w:szCs w:val="21"/>
              </w:rPr>
              <w:t>Warrington Links :</w:t>
            </w:r>
          </w:p>
          <w:p w:rsidR="00C6712F" w:rsidRDefault="00C6712F" w:rsidP="00AC5B82">
            <w:pPr>
              <w:rPr>
                <w:sz w:val="21"/>
                <w:szCs w:val="21"/>
              </w:rPr>
            </w:pPr>
            <w:r>
              <w:rPr>
                <w:noProof/>
                <w:lang w:eastAsia="en-GB"/>
              </w:rPr>
              <w:drawing>
                <wp:inline distT="0" distB="0" distL="0" distR="0" wp14:anchorId="7E0636FA" wp14:editId="2924D84C">
                  <wp:extent cx="1218786" cy="130873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5408" cy="1315846"/>
                          </a:xfrm>
                          <a:prstGeom prst="rect">
                            <a:avLst/>
                          </a:prstGeom>
                        </pic:spPr>
                      </pic:pic>
                    </a:graphicData>
                  </a:graphic>
                </wp:inline>
              </w:drawing>
            </w:r>
            <w:r>
              <w:rPr>
                <w:noProof/>
                <w:lang w:eastAsia="en-GB"/>
              </w:rPr>
              <w:drawing>
                <wp:inline distT="0" distB="0" distL="0" distR="0" wp14:anchorId="11609449" wp14:editId="57CA0FE9">
                  <wp:extent cx="1219200" cy="13558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46611" cy="1386284"/>
                          </a:xfrm>
                          <a:prstGeom prst="rect">
                            <a:avLst/>
                          </a:prstGeom>
                        </pic:spPr>
                      </pic:pic>
                    </a:graphicData>
                  </a:graphic>
                </wp:inline>
              </w:drawing>
            </w:r>
          </w:p>
          <w:p w:rsidR="00C6712F" w:rsidRDefault="00C6712F" w:rsidP="00AC5B82">
            <w:pPr>
              <w:rPr>
                <w:sz w:val="21"/>
                <w:szCs w:val="21"/>
              </w:rPr>
            </w:pPr>
          </w:p>
          <w:p w:rsidR="00AC5B82" w:rsidRDefault="00AC5B82" w:rsidP="00AC5B82">
            <w:pPr>
              <w:rPr>
                <w:sz w:val="21"/>
                <w:szCs w:val="21"/>
              </w:rPr>
            </w:pPr>
          </w:p>
          <w:p w:rsidR="00AC5B82" w:rsidRPr="00AC5B82" w:rsidRDefault="00AC5B82" w:rsidP="00AC5B82">
            <w:pPr>
              <w:rPr>
                <w:sz w:val="21"/>
                <w:szCs w:val="21"/>
              </w:rPr>
            </w:pPr>
          </w:p>
        </w:tc>
        <w:tc>
          <w:tcPr>
            <w:tcW w:w="4678" w:type="dxa"/>
            <w:vMerge/>
          </w:tcPr>
          <w:p w:rsidR="00B07BE3" w:rsidRPr="008D66BB" w:rsidRDefault="00B07BE3" w:rsidP="00B07BE3">
            <w:pPr>
              <w:rPr>
                <w:sz w:val="21"/>
                <w:szCs w:val="21"/>
              </w:rPr>
            </w:pPr>
          </w:p>
        </w:tc>
      </w:tr>
      <w:tr w:rsidR="00B07BE3" w:rsidRPr="008D66BB" w:rsidTr="00B07BE3">
        <w:tc>
          <w:tcPr>
            <w:tcW w:w="6062" w:type="dxa"/>
          </w:tcPr>
          <w:p w:rsidR="007717FD" w:rsidRDefault="00C6712F" w:rsidP="00AC5B82">
            <w:pPr>
              <w:rPr>
                <w:sz w:val="21"/>
                <w:szCs w:val="21"/>
              </w:rPr>
            </w:pPr>
            <w:r>
              <w:rPr>
                <w:sz w:val="21"/>
                <w:szCs w:val="21"/>
              </w:rPr>
              <w:t>Texts:</w:t>
            </w:r>
          </w:p>
          <w:p w:rsidR="00C6712F" w:rsidRDefault="00C6712F" w:rsidP="00AC5B82">
            <w:pPr>
              <w:rPr>
                <w:sz w:val="21"/>
                <w:szCs w:val="21"/>
              </w:rPr>
            </w:pPr>
            <w:r w:rsidRPr="00C6712F">
              <w:rPr>
                <w:sz w:val="21"/>
                <w:szCs w:val="21"/>
              </w:rPr>
              <w:t xml:space="preserve">The Parable of the Prodigal Son (also known as the parable of the Two Brothers, Lost Son, Loving Father, or of the Forgiving </w:t>
            </w:r>
            <w:r>
              <w:rPr>
                <w:sz w:val="21"/>
                <w:szCs w:val="21"/>
              </w:rPr>
              <w:t>Father)</w:t>
            </w:r>
            <w:r w:rsidRPr="00C6712F">
              <w:rPr>
                <w:sz w:val="21"/>
                <w:szCs w:val="21"/>
              </w:rPr>
              <w:t>is one of the parables of Jesus in the Bible, appearing in Luke 15:1</w:t>
            </w:r>
            <w:r>
              <w:rPr>
                <w:sz w:val="21"/>
                <w:szCs w:val="21"/>
              </w:rPr>
              <w:t>1–32.</w:t>
            </w:r>
          </w:p>
          <w:p w:rsidR="00C6712F" w:rsidRDefault="00C6712F" w:rsidP="00AC5B82">
            <w:pPr>
              <w:rPr>
                <w:sz w:val="21"/>
                <w:szCs w:val="21"/>
              </w:rPr>
            </w:pPr>
          </w:p>
          <w:p w:rsidR="00C6712F" w:rsidRDefault="00C6712F" w:rsidP="00AC5B82">
            <w:pPr>
              <w:rPr>
                <w:sz w:val="21"/>
                <w:szCs w:val="21"/>
              </w:rPr>
            </w:pPr>
            <w:hyperlink r:id="rId16" w:history="1">
              <w:r w:rsidRPr="00A26C5B">
                <w:rPr>
                  <w:rStyle w:val="Hyperlink"/>
                  <w:sz w:val="21"/>
                  <w:szCs w:val="21"/>
                </w:rPr>
                <w:t>https://www.youtube.com/watch?v=uR3sFOfGDAg</w:t>
              </w:r>
            </w:hyperlink>
            <w:r>
              <w:rPr>
                <w:sz w:val="21"/>
                <w:szCs w:val="21"/>
              </w:rPr>
              <w:t xml:space="preserve"> – The parable of The Lost Son </w:t>
            </w:r>
          </w:p>
          <w:p w:rsidR="00C6712F" w:rsidRPr="00AC5B82" w:rsidRDefault="00C6712F" w:rsidP="00AC5B82">
            <w:pPr>
              <w:rPr>
                <w:sz w:val="21"/>
                <w:szCs w:val="21"/>
              </w:rPr>
            </w:pPr>
          </w:p>
        </w:tc>
        <w:tc>
          <w:tcPr>
            <w:tcW w:w="4678" w:type="dxa"/>
            <w:vMerge/>
          </w:tcPr>
          <w:p w:rsidR="00B07BE3" w:rsidRPr="008D66BB" w:rsidRDefault="00B07BE3" w:rsidP="00B07BE3">
            <w:pPr>
              <w:rPr>
                <w:sz w:val="21"/>
                <w:szCs w:val="21"/>
              </w:rPr>
            </w:pPr>
          </w:p>
        </w:tc>
      </w:tr>
      <w:tr w:rsidR="00C6712F" w:rsidRPr="008D66BB" w:rsidTr="00D538C1">
        <w:trPr>
          <w:trHeight w:val="1570"/>
        </w:trPr>
        <w:tc>
          <w:tcPr>
            <w:tcW w:w="6062" w:type="dxa"/>
          </w:tcPr>
          <w:p w:rsidR="00C6712F" w:rsidRDefault="00C6712F" w:rsidP="00AC5B82">
            <w:pPr>
              <w:rPr>
                <w:sz w:val="21"/>
                <w:szCs w:val="21"/>
              </w:rPr>
            </w:pPr>
            <w:r>
              <w:rPr>
                <w:sz w:val="21"/>
                <w:szCs w:val="21"/>
              </w:rPr>
              <w:t>Enrichment:</w:t>
            </w:r>
          </w:p>
          <w:p w:rsidR="00C6712F" w:rsidRPr="00C6712F" w:rsidRDefault="00C6712F" w:rsidP="00C6712F">
            <w:pPr>
              <w:pStyle w:val="ListParagraph"/>
              <w:numPr>
                <w:ilvl w:val="0"/>
                <w:numId w:val="27"/>
              </w:numPr>
              <w:rPr>
                <w:sz w:val="21"/>
                <w:szCs w:val="21"/>
              </w:rPr>
            </w:pPr>
            <w:r w:rsidRPr="00C6712F">
              <w:rPr>
                <w:sz w:val="21"/>
                <w:szCs w:val="21"/>
              </w:rPr>
              <w:t xml:space="preserve">Arrange to visit a church </w:t>
            </w:r>
          </w:p>
          <w:p w:rsidR="00C6712F" w:rsidRPr="00C6712F" w:rsidRDefault="00C6712F" w:rsidP="00C6712F">
            <w:pPr>
              <w:pStyle w:val="ListParagraph"/>
              <w:numPr>
                <w:ilvl w:val="0"/>
                <w:numId w:val="27"/>
              </w:numPr>
              <w:rPr>
                <w:sz w:val="21"/>
                <w:szCs w:val="21"/>
              </w:rPr>
            </w:pPr>
            <w:r w:rsidRPr="00C6712F">
              <w:rPr>
                <w:sz w:val="21"/>
                <w:szCs w:val="21"/>
              </w:rPr>
              <w:t>Ask a Christian to come into school to talk to children about why they pray.</w:t>
            </w:r>
          </w:p>
          <w:p w:rsidR="00C6712F" w:rsidRPr="00AC5B82" w:rsidRDefault="00C6712F" w:rsidP="00AC5B82">
            <w:pPr>
              <w:rPr>
                <w:sz w:val="21"/>
                <w:szCs w:val="21"/>
              </w:rPr>
            </w:pPr>
          </w:p>
        </w:tc>
        <w:tc>
          <w:tcPr>
            <w:tcW w:w="4678" w:type="dxa"/>
            <w:vMerge/>
          </w:tcPr>
          <w:p w:rsidR="00C6712F" w:rsidRPr="008D66BB" w:rsidRDefault="00C6712F" w:rsidP="00B07BE3">
            <w:pPr>
              <w:rPr>
                <w:sz w:val="21"/>
                <w:szCs w:val="21"/>
              </w:rPr>
            </w:pPr>
          </w:p>
        </w:tc>
      </w:tr>
    </w:tbl>
    <w:p w:rsidR="00422028" w:rsidRPr="008D66BB" w:rsidRDefault="00422028" w:rsidP="000720EE">
      <w:pPr>
        <w:rPr>
          <w:sz w:val="21"/>
          <w:szCs w:val="21"/>
        </w:rPr>
      </w:pPr>
    </w:p>
    <w:sectPr w:rsidR="00422028" w:rsidRPr="008D66BB" w:rsidSect="0008289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71D" w:rsidRDefault="0096471D" w:rsidP="000720EE">
      <w:pPr>
        <w:spacing w:after="0" w:line="240" w:lineRule="auto"/>
      </w:pPr>
      <w:r>
        <w:separator/>
      </w:r>
    </w:p>
  </w:endnote>
  <w:endnote w:type="continuationSeparator" w:id="0">
    <w:p w:rsidR="0096471D" w:rsidRDefault="0096471D" w:rsidP="00072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71D" w:rsidRDefault="0096471D" w:rsidP="000720EE">
      <w:pPr>
        <w:spacing w:after="0" w:line="240" w:lineRule="auto"/>
      </w:pPr>
      <w:r>
        <w:separator/>
      </w:r>
    </w:p>
  </w:footnote>
  <w:footnote w:type="continuationSeparator" w:id="0">
    <w:p w:rsidR="0096471D" w:rsidRDefault="0096471D" w:rsidP="00072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8366A"/>
    <w:multiLevelType w:val="hybridMultilevel"/>
    <w:tmpl w:val="7F067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001F6"/>
    <w:multiLevelType w:val="hybridMultilevel"/>
    <w:tmpl w:val="F4F4E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97C7F"/>
    <w:multiLevelType w:val="hybridMultilevel"/>
    <w:tmpl w:val="A866C7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97D93"/>
    <w:multiLevelType w:val="hybridMultilevel"/>
    <w:tmpl w:val="329AA9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6B0168"/>
    <w:multiLevelType w:val="hybridMultilevel"/>
    <w:tmpl w:val="5B94BFD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EAE5FB8"/>
    <w:multiLevelType w:val="hybridMultilevel"/>
    <w:tmpl w:val="A72CE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1F6BCC"/>
    <w:multiLevelType w:val="hybridMultilevel"/>
    <w:tmpl w:val="943E85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5735EC"/>
    <w:multiLevelType w:val="hybridMultilevel"/>
    <w:tmpl w:val="A19EDB4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614C81"/>
    <w:multiLevelType w:val="hybridMultilevel"/>
    <w:tmpl w:val="A97CAE7E"/>
    <w:lvl w:ilvl="0" w:tplc="75AA9B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6E755E1"/>
    <w:multiLevelType w:val="hybridMultilevel"/>
    <w:tmpl w:val="329AA9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B1100B"/>
    <w:multiLevelType w:val="hybridMultilevel"/>
    <w:tmpl w:val="CB68EBFE"/>
    <w:lvl w:ilvl="0" w:tplc="07C80892">
      <w:start w:val="1"/>
      <w:numFmt w:val="lowerLetter"/>
      <w:lvlText w:val="%1)"/>
      <w:lvlJc w:val="left"/>
      <w:pPr>
        <w:ind w:left="644" w:hanging="360"/>
      </w:pPr>
      <w:rPr>
        <w:rFonts w:asciiTheme="minorHAnsi" w:eastAsiaTheme="minorHAnsi" w:hAnsiTheme="minorHAnsi" w:cstheme="minorBid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4E088D"/>
    <w:multiLevelType w:val="hybridMultilevel"/>
    <w:tmpl w:val="75D87864"/>
    <w:lvl w:ilvl="0" w:tplc="119CFEF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8A3A0A"/>
    <w:multiLevelType w:val="hybridMultilevel"/>
    <w:tmpl w:val="AADC3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FA4052"/>
    <w:multiLevelType w:val="hybridMultilevel"/>
    <w:tmpl w:val="96F4B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B45C70"/>
    <w:multiLevelType w:val="hybridMultilevel"/>
    <w:tmpl w:val="329AA9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8F39E3"/>
    <w:multiLevelType w:val="hybridMultilevel"/>
    <w:tmpl w:val="91001C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2E0797"/>
    <w:multiLevelType w:val="hybridMultilevel"/>
    <w:tmpl w:val="E9E6A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D61904"/>
    <w:multiLevelType w:val="hybridMultilevel"/>
    <w:tmpl w:val="D228FE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0C6C78"/>
    <w:multiLevelType w:val="hybridMultilevel"/>
    <w:tmpl w:val="66F8AA7A"/>
    <w:lvl w:ilvl="0" w:tplc="A064861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E41A00"/>
    <w:multiLevelType w:val="hybridMultilevel"/>
    <w:tmpl w:val="66F8AA7A"/>
    <w:lvl w:ilvl="0" w:tplc="A064861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E95424"/>
    <w:multiLevelType w:val="hybridMultilevel"/>
    <w:tmpl w:val="1F38FF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FD2F89"/>
    <w:multiLevelType w:val="hybridMultilevel"/>
    <w:tmpl w:val="A7DE9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485E96"/>
    <w:multiLevelType w:val="hybridMultilevel"/>
    <w:tmpl w:val="1F38FF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971D91"/>
    <w:multiLevelType w:val="hybridMultilevel"/>
    <w:tmpl w:val="0292DD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DE61DF"/>
    <w:multiLevelType w:val="hybridMultilevel"/>
    <w:tmpl w:val="0B62F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192FD0"/>
    <w:multiLevelType w:val="hybridMultilevel"/>
    <w:tmpl w:val="D520D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1C506C"/>
    <w:multiLevelType w:val="hybridMultilevel"/>
    <w:tmpl w:val="981276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5"/>
  </w:num>
  <w:num w:numId="3">
    <w:abstractNumId w:val="1"/>
  </w:num>
  <w:num w:numId="4">
    <w:abstractNumId w:val="10"/>
  </w:num>
  <w:num w:numId="5">
    <w:abstractNumId w:val="23"/>
  </w:num>
  <w:num w:numId="6">
    <w:abstractNumId w:val="11"/>
  </w:num>
  <w:num w:numId="7">
    <w:abstractNumId w:val="2"/>
  </w:num>
  <w:num w:numId="8">
    <w:abstractNumId w:val="22"/>
  </w:num>
  <w:num w:numId="9">
    <w:abstractNumId w:val="15"/>
  </w:num>
  <w:num w:numId="10">
    <w:abstractNumId w:val="3"/>
  </w:num>
  <w:num w:numId="11">
    <w:abstractNumId w:val="8"/>
  </w:num>
  <w:num w:numId="12">
    <w:abstractNumId w:val="12"/>
  </w:num>
  <w:num w:numId="13">
    <w:abstractNumId w:val="16"/>
  </w:num>
  <w:num w:numId="14">
    <w:abstractNumId w:val="19"/>
  </w:num>
  <w:num w:numId="15">
    <w:abstractNumId w:val="0"/>
  </w:num>
  <w:num w:numId="16">
    <w:abstractNumId w:val="24"/>
  </w:num>
  <w:num w:numId="17">
    <w:abstractNumId w:val="9"/>
  </w:num>
  <w:num w:numId="18">
    <w:abstractNumId w:val="14"/>
  </w:num>
  <w:num w:numId="19">
    <w:abstractNumId w:val="4"/>
  </w:num>
  <w:num w:numId="20">
    <w:abstractNumId w:val="6"/>
  </w:num>
  <w:num w:numId="21">
    <w:abstractNumId w:val="25"/>
  </w:num>
  <w:num w:numId="22">
    <w:abstractNumId w:val="20"/>
  </w:num>
  <w:num w:numId="23">
    <w:abstractNumId w:val="18"/>
  </w:num>
  <w:num w:numId="24">
    <w:abstractNumId w:val="26"/>
  </w:num>
  <w:num w:numId="25">
    <w:abstractNumId w:val="7"/>
  </w:num>
  <w:num w:numId="26">
    <w:abstractNumId w:val="17"/>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028"/>
    <w:rsid w:val="0001580A"/>
    <w:rsid w:val="00016E91"/>
    <w:rsid w:val="00022CA0"/>
    <w:rsid w:val="000720EE"/>
    <w:rsid w:val="0008289E"/>
    <w:rsid w:val="00102DD8"/>
    <w:rsid w:val="00110F2C"/>
    <w:rsid w:val="001203B6"/>
    <w:rsid w:val="001455D4"/>
    <w:rsid w:val="001C4669"/>
    <w:rsid w:val="00262ADE"/>
    <w:rsid w:val="003135A2"/>
    <w:rsid w:val="0035047C"/>
    <w:rsid w:val="00422028"/>
    <w:rsid w:val="00491558"/>
    <w:rsid w:val="00533BEA"/>
    <w:rsid w:val="006E1F29"/>
    <w:rsid w:val="007349A3"/>
    <w:rsid w:val="007717FD"/>
    <w:rsid w:val="007E7E1A"/>
    <w:rsid w:val="00811ED2"/>
    <w:rsid w:val="008464C6"/>
    <w:rsid w:val="008D66BB"/>
    <w:rsid w:val="009137C1"/>
    <w:rsid w:val="009458CF"/>
    <w:rsid w:val="0096471D"/>
    <w:rsid w:val="009670D4"/>
    <w:rsid w:val="009B2F2E"/>
    <w:rsid w:val="009D4D68"/>
    <w:rsid w:val="009E46F4"/>
    <w:rsid w:val="009F3919"/>
    <w:rsid w:val="00A45DF0"/>
    <w:rsid w:val="00A51FFD"/>
    <w:rsid w:val="00A9019D"/>
    <w:rsid w:val="00A92975"/>
    <w:rsid w:val="00AC46BF"/>
    <w:rsid w:val="00AC5B82"/>
    <w:rsid w:val="00B07BE3"/>
    <w:rsid w:val="00B44AFF"/>
    <w:rsid w:val="00B539E9"/>
    <w:rsid w:val="00BF426C"/>
    <w:rsid w:val="00C6712F"/>
    <w:rsid w:val="00CF1EDF"/>
    <w:rsid w:val="00CF57DB"/>
    <w:rsid w:val="00D174ED"/>
    <w:rsid w:val="00D306FC"/>
    <w:rsid w:val="00E0438B"/>
    <w:rsid w:val="00E24CFF"/>
    <w:rsid w:val="00E3290E"/>
    <w:rsid w:val="00E33707"/>
    <w:rsid w:val="00E63029"/>
    <w:rsid w:val="00E748FF"/>
    <w:rsid w:val="00EB070E"/>
    <w:rsid w:val="00EB3E1A"/>
    <w:rsid w:val="00F934E2"/>
    <w:rsid w:val="00FA6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D200D"/>
  <w15:docId w15:val="{EA7B8658-2137-4952-A7E5-FA2F20344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2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57DB"/>
    <w:pPr>
      <w:ind w:left="720"/>
      <w:contextualSpacing/>
    </w:pPr>
  </w:style>
  <w:style w:type="paragraph" w:styleId="BalloonText">
    <w:name w:val="Balloon Text"/>
    <w:basedOn w:val="Normal"/>
    <w:link w:val="BalloonTextChar"/>
    <w:uiPriority w:val="99"/>
    <w:semiHidden/>
    <w:unhideWhenUsed/>
    <w:rsid w:val="00A90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19D"/>
    <w:rPr>
      <w:rFonts w:ascii="Tahoma" w:hAnsi="Tahoma" w:cs="Tahoma"/>
      <w:sz w:val="16"/>
      <w:szCs w:val="16"/>
    </w:rPr>
  </w:style>
  <w:style w:type="character" w:styleId="Hyperlink">
    <w:name w:val="Hyperlink"/>
    <w:basedOn w:val="DefaultParagraphFont"/>
    <w:uiPriority w:val="99"/>
    <w:unhideWhenUsed/>
    <w:rsid w:val="00B539E9"/>
    <w:rPr>
      <w:color w:val="0000FF" w:themeColor="hyperlink"/>
      <w:u w:val="single"/>
    </w:rPr>
  </w:style>
  <w:style w:type="paragraph" w:styleId="Header">
    <w:name w:val="header"/>
    <w:basedOn w:val="Normal"/>
    <w:link w:val="HeaderChar"/>
    <w:uiPriority w:val="99"/>
    <w:unhideWhenUsed/>
    <w:rsid w:val="00072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0EE"/>
  </w:style>
  <w:style w:type="paragraph" w:styleId="Footer">
    <w:name w:val="footer"/>
    <w:basedOn w:val="Normal"/>
    <w:link w:val="FooterChar"/>
    <w:uiPriority w:val="99"/>
    <w:unhideWhenUsed/>
    <w:rsid w:val="00072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uR3sFOfGD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5AC0E-4367-4D04-A4B8-D3245F24F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Kate Blundell</cp:lastModifiedBy>
  <cp:revision>2</cp:revision>
  <dcterms:created xsi:type="dcterms:W3CDTF">2021-08-23T21:41:00Z</dcterms:created>
  <dcterms:modified xsi:type="dcterms:W3CDTF">2021-08-23T21:41:00Z</dcterms:modified>
</cp:coreProperties>
</file>