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3A" w:rsidRDefault="0051123A" w:rsidP="009834FC">
      <w:pPr>
        <w:jc w:val="center"/>
        <w:rPr>
          <w:u w:val="single"/>
        </w:rPr>
      </w:pPr>
      <w:proofErr w:type="gramStart"/>
      <w:r>
        <w:rPr>
          <w:u w:val="single"/>
        </w:rPr>
        <w:t>Year 5 Religious Education and World Views – Where can we find guidance about how to live our lives?</w:t>
      </w:r>
      <w:proofErr w:type="gramEnd"/>
    </w:p>
    <w:p w:rsidR="0051123A" w:rsidRDefault="0051123A" w:rsidP="0051123A">
      <w:pPr>
        <w:jc w:val="center"/>
        <w:rPr>
          <w:u w:val="single"/>
        </w:rPr>
      </w:pPr>
      <w:r>
        <w:rPr>
          <w:u w:val="single"/>
        </w:rPr>
        <w:t>Islam: Why is the Qur’an important to Muslims?</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51123A" w:rsidRPr="008D66BB" w:rsidRDefault="009B2F2E" w:rsidP="0051123A">
            <w:pPr>
              <w:rPr>
                <w:sz w:val="21"/>
                <w:szCs w:val="21"/>
                <w:u w:val="single"/>
              </w:rPr>
            </w:pPr>
            <w:r>
              <w:rPr>
                <w:sz w:val="21"/>
                <w:szCs w:val="21"/>
                <w:u w:val="single"/>
              </w:rPr>
              <w:t>Curriculum Aims:</w:t>
            </w:r>
            <w:r>
              <w:t xml:space="preserve"> </w:t>
            </w:r>
            <w:r w:rsidR="0051123A">
              <w:rPr>
                <w:sz w:val="20"/>
                <w:szCs w:val="20"/>
              </w:rPr>
              <w:t xml:space="preserve">Explore and examine the origins and role of the Qur’an as a source of wisdom and authority for Muslims.  Understand the importance of revelation within Islam and how this impacts on the way that the Qur’an is viewed and treated. They should develop knowledge and understanding of the Prophet Muhammad and how/why he is a role model and source of guidance for Muslims. </w:t>
            </w:r>
            <w:r w:rsidR="0051123A">
              <w:rPr>
                <w:rFonts w:cs="Arial"/>
                <w:sz w:val="20"/>
                <w:szCs w:val="20"/>
              </w:rPr>
              <w:t>Discuss what is meant as ‘Ultimate Authority’ and recognise how this may differ for different members of society – including religious and non-religious individuals and communities. They should be able to link this with their learning about the Qur’an as the word of God and ultimate source of authority for Muslims.</w:t>
            </w:r>
          </w:p>
          <w:p w:rsidR="009B2F2E" w:rsidRPr="008D66BB" w:rsidRDefault="009B2F2E" w:rsidP="006C406B">
            <w:pPr>
              <w:rPr>
                <w:sz w:val="21"/>
                <w:szCs w:val="21"/>
                <w:u w:val="single"/>
              </w:rPr>
            </w:pPr>
          </w:p>
        </w:tc>
      </w:tr>
      <w:tr w:rsidR="00422028" w:rsidRPr="008D66BB" w:rsidTr="006E1F29">
        <w:tc>
          <w:tcPr>
            <w:tcW w:w="10740" w:type="dxa"/>
          </w:tcPr>
          <w:p w:rsidR="00422028" w:rsidRPr="008D66BB" w:rsidRDefault="00CF57DB" w:rsidP="0051123A">
            <w:pPr>
              <w:rPr>
                <w:sz w:val="21"/>
                <w:szCs w:val="21"/>
                <w:u w:val="single"/>
              </w:rPr>
            </w:pPr>
            <w:r w:rsidRPr="008D66BB">
              <w:rPr>
                <w:sz w:val="21"/>
                <w:szCs w:val="21"/>
                <w:u w:val="single"/>
              </w:rPr>
              <w:t>Prior Learning:</w:t>
            </w:r>
            <w:r w:rsidR="001203B6" w:rsidRPr="00D174ED">
              <w:rPr>
                <w:sz w:val="21"/>
                <w:szCs w:val="21"/>
              </w:rPr>
              <w:t xml:space="preserve"> </w:t>
            </w:r>
            <w:r w:rsidR="0051123A" w:rsidRPr="0051123A">
              <w:rPr>
                <w:rFonts w:cs="Arial"/>
                <w:bCs/>
                <w:color w:val="202124"/>
                <w:sz w:val="20"/>
                <w:shd w:val="clear" w:color="auto" w:fill="FFFFFF"/>
              </w:rPr>
              <w:t xml:space="preserve">LKS2 unit (Why do Muslims fast during Ramadan) </w:t>
            </w:r>
            <w:proofErr w:type="spellStart"/>
            <w:r w:rsidR="0051123A" w:rsidRPr="0051123A">
              <w:rPr>
                <w:rFonts w:cs="Arial"/>
                <w:bCs/>
                <w:color w:val="202124"/>
                <w:sz w:val="20"/>
                <w:shd w:val="clear" w:color="auto" w:fill="FFFFFF"/>
              </w:rPr>
              <w:t>Laylatul</w:t>
            </w:r>
            <w:proofErr w:type="spellEnd"/>
            <w:r w:rsidR="0051123A" w:rsidRPr="0051123A">
              <w:rPr>
                <w:rFonts w:cs="Arial"/>
                <w:bCs/>
                <w:color w:val="202124"/>
                <w:sz w:val="20"/>
                <w:shd w:val="clear" w:color="auto" w:fill="FFFFFF"/>
              </w:rPr>
              <w:t xml:space="preserve"> </w:t>
            </w:r>
            <w:proofErr w:type="spellStart"/>
            <w:r w:rsidR="0051123A" w:rsidRPr="0051123A">
              <w:rPr>
                <w:rFonts w:cs="Arial"/>
                <w:bCs/>
                <w:color w:val="202124"/>
                <w:sz w:val="20"/>
                <w:shd w:val="clear" w:color="auto" w:fill="FFFFFF"/>
              </w:rPr>
              <w:t>Qadr</w:t>
            </w:r>
            <w:proofErr w:type="spellEnd"/>
            <w:r w:rsidR="0051123A" w:rsidRPr="0051123A">
              <w:rPr>
                <w:rFonts w:cs="Arial"/>
                <w:color w:val="202124"/>
                <w:sz w:val="20"/>
                <w:shd w:val="clear" w:color="auto" w:fill="FFFFFF"/>
              </w:rPr>
              <w:t>, the Night of Decree or Night of Power, is one of the most sacred nights in the Islamic calendar. It takes place in the last ten days of Ramadan and was the night in which the Qur'an was revealed to the Prophet Muhammad (peace be upon him).</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AD5F01">
        <w:trPr>
          <w:trHeight w:val="1427"/>
        </w:trPr>
        <w:tc>
          <w:tcPr>
            <w:tcW w:w="6062" w:type="dxa"/>
          </w:tcPr>
          <w:p w:rsidR="009B2F2E" w:rsidRPr="009670D4" w:rsidRDefault="009670D4" w:rsidP="0051123A">
            <w:pPr>
              <w:pStyle w:val="ListParagraph"/>
              <w:rPr>
                <w:b/>
                <w:sz w:val="21"/>
                <w:szCs w:val="21"/>
              </w:rPr>
            </w:pPr>
            <w:r w:rsidRPr="009670D4">
              <w:rPr>
                <w:b/>
                <w:sz w:val="21"/>
                <w:szCs w:val="21"/>
              </w:rPr>
              <w:t>Beliefs &amp; Values</w:t>
            </w:r>
          </w:p>
          <w:p w:rsidR="0051123A" w:rsidRDefault="0051123A" w:rsidP="0051123A">
            <w:pPr>
              <w:pStyle w:val="ListParagraph"/>
              <w:numPr>
                <w:ilvl w:val="0"/>
                <w:numId w:val="29"/>
              </w:numPr>
              <w:suppressAutoHyphens/>
              <w:autoSpaceDN w:val="0"/>
              <w:contextualSpacing w:val="0"/>
              <w:textAlignment w:val="baseline"/>
              <w:rPr>
                <w:sz w:val="20"/>
              </w:rPr>
            </w:pPr>
            <w:r>
              <w:rPr>
                <w:sz w:val="20"/>
              </w:rPr>
              <w:t>Qur’an – This is the holy book for Muslims, revealed in stages to the Prophet Muhammad over 23 years. Qur’anic revelations are regarded by Muslims as the sacred word of God.</w:t>
            </w:r>
          </w:p>
          <w:p w:rsidR="0051123A" w:rsidRDefault="0051123A" w:rsidP="0051123A">
            <w:pPr>
              <w:pStyle w:val="ListParagraph"/>
              <w:numPr>
                <w:ilvl w:val="0"/>
                <w:numId w:val="29"/>
              </w:numPr>
              <w:suppressAutoHyphens/>
              <w:autoSpaceDN w:val="0"/>
              <w:contextualSpacing w:val="0"/>
              <w:textAlignment w:val="baseline"/>
              <w:rPr>
                <w:sz w:val="20"/>
              </w:rPr>
            </w:pPr>
            <w:r>
              <w:rPr>
                <w:sz w:val="20"/>
              </w:rPr>
              <w:t xml:space="preserve">Muhammad is the final prophet in Islam, known as the ‘Seal of the Prophets’. This means that Muslims regard Muhammad as Allah’s final messenger. The Qur’an is formed from the revelations Muhammad received from God through the Angel </w:t>
            </w:r>
            <w:proofErr w:type="spellStart"/>
            <w:r>
              <w:rPr>
                <w:sz w:val="20"/>
              </w:rPr>
              <w:t>Jibril</w:t>
            </w:r>
            <w:proofErr w:type="spellEnd"/>
            <w:r>
              <w:rPr>
                <w:sz w:val="20"/>
              </w:rPr>
              <w:t>.</w:t>
            </w:r>
          </w:p>
          <w:p w:rsidR="009B2F2E" w:rsidRPr="006C406B" w:rsidRDefault="0051123A" w:rsidP="0051123A">
            <w:pPr>
              <w:pStyle w:val="ListParagraph"/>
              <w:numPr>
                <w:ilvl w:val="0"/>
                <w:numId w:val="29"/>
              </w:numPr>
              <w:rPr>
                <w:sz w:val="21"/>
                <w:szCs w:val="21"/>
              </w:rPr>
            </w:pPr>
            <w:r>
              <w:rPr>
                <w:sz w:val="20"/>
              </w:rPr>
              <w:t>Muslims regard the Qur’an as a source of guidance or road map for life, as well as being a source for knowledge about their faith and traditions.</w:t>
            </w:r>
          </w:p>
        </w:tc>
        <w:tc>
          <w:tcPr>
            <w:tcW w:w="4678" w:type="dxa"/>
            <w:vMerge w:val="restart"/>
          </w:tcPr>
          <w:p w:rsidR="0051123A" w:rsidRDefault="0051123A" w:rsidP="0051123A">
            <w:pPr>
              <w:rPr>
                <w:sz w:val="20"/>
              </w:rPr>
            </w:pPr>
            <w:r>
              <w:rPr>
                <w:sz w:val="20"/>
              </w:rPr>
              <w:t>Qur’an – the Islamic sacred book, believed to be the word of God.</w:t>
            </w:r>
          </w:p>
          <w:p w:rsidR="0051123A" w:rsidRDefault="0051123A" w:rsidP="0051123A">
            <w:pPr>
              <w:rPr>
                <w:sz w:val="20"/>
              </w:rPr>
            </w:pPr>
          </w:p>
          <w:p w:rsidR="0051123A" w:rsidRDefault="0051123A" w:rsidP="0051123A">
            <w:pPr>
              <w:rPr>
                <w:sz w:val="20"/>
              </w:rPr>
            </w:pPr>
            <w:r>
              <w:rPr>
                <w:sz w:val="20"/>
              </w:rPr>
              <w:t xml:space="preserve">Five Pillars – these are the basic norms of Islamic practice. They are respected by Muslims globally. </w:t>
            </w:r>
          </w:p>
          <w:p w:rsidR="0051123A" w:rsidRDefault="0051123A" w:rsidP="0051123A">
            <w:pPr>
              <w:rPr>
                <w:sz w:val="20"/>
              </w:rPr>
            </w:pPr>
          </w:p>
          <w:p w:rsidR="0051123A" w:rsidRDefault="0051123A" w:rsidP="0051123A">
            <w:pPr>
              <w:rPr>
                <w:sz w:val="20"/>
              </w:rPr>
            </w:pPr>
            <w:r>
              <w:rPr>
                <w:sz w:val="20"/>
              </w:rPr>
              <w:t>Night of Power – the holiest night in the Islamic calendar.</w:t>
            </w:r>
          </w:p>
          <w:p w:rsidR="0051123A" w:rsidRDefault="0051123A" w:rsidP="0051123A">
            <w:pPr>
              <w:rPr>
                <w:sz w:val="20"/>
              </w:rPr>
            </w:pPr>
          </w:p>
          <w:p w:rsidR="009B2F2E" w:rsidRPr="009B2F2E" w:rsidRDefault="0051123A" w:rsidP="0051123A">
            <w:pPr>
              <w:spacing w:line="276" w:lineRule="auto"/>
              <w:rPr>
                <w:sz w:val="21"/>
                <w:szCs w:val="21"/>
              </w:rPr>
            </w:pPr>
            <w:r>
              <w:rPr>
                <w:sz w:val="20"/>
              </w:rPr>
              <w:t>Ramadhan – the ninth month of the Muslim year, during which strict fasting is observed from dawn to sunset.</w:t>
            </w:r>
            <w:bookmarkStart w:id="0" w:name="_GoBack"/>
            <w:bookmarkEnd w:id="0"/>
          </w:p>
        </w:tc>
      </w:tr>
      <w:tr w:rsidR="00A51FFD" w:rsidRPr="008D66BB" w:rsidTr="009B2F2E">
        <w:trPr>
          <w:trHeight w:val="58"/>
        </w:trPr>
        <w:tc>
          <w:tcPr>
            <w:tcW w:w="6062" w:type="dxa"/>
          </w:tcPr>
          <w:p w:rsidR="00A51FFD" w:rsidRPr="009670D4" w:rsidRDefault="009670D4" w:rsidP="0051123A">
            <w:pPr>
              <w:pStyle w:val="ListParagraph"/>
              <w:rPr>
                <w:b/>
                <w:sz w:val="21"/>
                <w:szCs w:val="21"/>
              </w:rPr>
            </w:pPr>
            <w:r w:rsidRPr="009670D4">
              <w:rPr>
                <w:b/>
                <w:sz w:val="21"/>
                <w:szCs w:val="21"/>
              </w:rPr>
              <w:t>Living religious traditions</w:t>
            </w:r>
          </w:p>
          <w:p w:rsidR="0051123A" w:rsidRDefault="0051123A" w:rsidP="0051123A">
            <w:pPr>
              <w:pStyle w:val="ListParagraph"/>
              <w:numPr>
                <w:ilvl w:val="0"/>
                <w:numId w:val="10"/>
              </w:numPr>
              <w:suppressAutoHyphens/>
              <w:autoSpaceDN w:val="0"/>
              <w:contextualSpacing w:val="0"/>
              <w:textAlignment w:val="baseline"/>
              <w:rPr>
                <w:sz w:val="20"/>
              </w:rPr>
            </w:pPr>
            <w:r>
              <w:rPr>
                <w:sz w:val="20"/>
              </w:rPr>
              <w:t xml:space="preserve">Muslims treat the Qur’an with great respect. This means treating individual copies of the Qur’an in a special way, separate from all other books. </w:t>
            </w:r>
          </w:p>
          <w:p w:rsidR="0051123A" w:rsidRDefault="0051123A" w:rsidP="0051123A">
            <w:pPr>
              <w:pStyle w:val="ListParagraph"/>
              <w:numPr>
                <w:ilvl w:val="0"/>
                <w:numId w:val="10"/>
              </w:numPr>
              <w:suppressAutoHyphens/>
              <w:autoSpaceDN w:val="0"/>
              <w:contextualSpacing w:val="0"/>
              <w:textAlignment w:val="baseline"/>
              <w:rPr>
                <w:sz w:val="20"/>
              </w:rPr>
            </w:pPr>
            <w:r>
              <w:rPr>
                <w:sz w:val="20"/>
              </w:rPr>
              <w:t>The Night of Power (</w:t>
            </w:r>
            <w:proofErr w:type="spellStart"/>
            <w:r>
              <w:rPr>
                <w:sz w:val="20"/>
              </w:rPr>
              <w:t>Laylat</w:t>
            </w:r>
            <w:proofErr w:type="spellEnd"/>
            <w:r>
              <w:rPr>
                <w:sz w:val="20"/>
              </w:rPr>
              <w:t xml:space="preserve"> Al </w:t>
            </w:r>
            <w:proofErr w:type="spellStart"/>
            <w:r>
              <w:rPr>
                <w:sz w:val="20"/>
              </w:rPr>
              <w:t>Qadr</w:t>
            </w:r>
            <w:proofErr w:type="spellEnd"/>
            <w:r>
              <w:rPr>
                <w:sz w:val="20"/>
              </w:rPr>
              <w:t xml:space="preserve">) – considered </w:t>
            </w:r>
            <w:proofErr w:type="gramStart"/>
            <w:r>
              <w:rPr>
                <w:sz w:val="20"/>
              </w:rPr>
              <w:t>to be</w:t>
            </w:r>
            <w:proofErr w:type="gramEnd"/>
            <w:r>
              <w:rPr>
                <w:sz w:val="20"/>
              </w:rPr>
              <w:t xml:space="preserve"> the holiest night in the Islamic calendar. This was the night when the first verses of the Holy Qur’an were revealed to the Prophet Muhammad. This night falls within the last 10 days of Ramadhan.</w:t>
            </w:r>
          </w:p>
          <w:p w:rsidR="00A51FFD" w:rsidRPr="006C406B" w:rsidRDefault="0051123A" w:rsidP="0051123A">
            <w:pPr>
              <w:pStyle w:val="ListParagraph"/>
              <w:numPr>
                <w:ilvl w:val="0"/>
                <w:numId w:val="10"/>
              </w:numPr>
              <w:rPr>
                <w:sz w:val="21"/>
                <w:szCs w:val="21"/>
              </w:rPr>
            </w:pPr>
            <w:r>
              <w:rPr>
                <w:sz w:val="20"/>
              </w:rPr>
              <w:t>Muslims commemorate the Night of Power in different ways - Muslims try to stay awake for the whole night to pray and study the Qur’an. It is a time of thanksgiving for the Qur’an. They come together to celebrate in the mosque - it is believed that this is a time when Allah will forgive their sins.</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51123A">
            <w:pPr>
              <w:pStyle w:val="ListParagraph"/>
              <w:rPr>
                <w:b/>
                <w:sz w:val="21"/>
                <w:szCs w:val="21"/>
              </w:rPr>
            </w:pPr>
            <w:r w:rsidRPr="009670D4">
              <w:rPr>
                <w:b/>
                <w:sz w:val="21"/>
                <w:szCs w:val="21"/>
              </w:rPr>
              <w:t>Shared human experiences</w:t>
            </w:r>
          </w:p>
          <w:p w:rsidR="0051123A" w:rsidRDefault="0051123A" w:rsidP="0051123A">
            <w:pPr>
              <w:pStyle w:val="ListParagraph"/>
              <w:numPr>
                <w:ilvl w:val="0"/>
                <w:numId w:val="8"/>
              </w:numPr>
              <w:suppressAutoHyphens/>
              <w:autoSpaceDN w:val="0"/>
              <w:contextualSpacing w:val="0"/>
              <w:textAlignment w:val="baseline"/>
              <w:rPr>
                <w:sz w:val="20"/>
              </w:rPr>
            </w:pPr>
            <w:r>
              <w:rPr>
                <w:sz w:val="20"/>
              </w:rPr>
              <w:t>People may seek guidance at different points in their life for different reasons.</w:t>
            </w:r>
          </w:p>
          <w:p w:rsidR="00A51FFD" w:rsidRPr="006C406B" w:rsidRDefault="0051123A" w:rsidP="0051123A">
            <w:pPr>
              <w:pStyle w:val="ListParagraph"/>
              <w:numPr>
                <w:ilvl w:val="0"/>
                <w:numId w:val="8"/>
              </w:numPr>
              <w:rPr>
                <w:sz w:val="21"/>
                <w:szCs w:val="21"/>
              </w:rPr>
            </w:pPr>
            <w:r>
              <w:rPr>
                <w:sz w:val="20"/>
              </w:rPr>
              <w:t>There are different sources of wisdom and authority, which people may seek out for different reasons.</w:t>
            </w:r>
          </w:p>
        </w:tc>
        <w:tc>
          <w:tcPr>
            <w:tcW w:w="4678" w:type="dxa"/>
            <w:vMerge w:val="restart"/>
          </w:tcPr>
          <w:p w:rsidR="00C6712F" w:rsidRDefault="00C6712F" w:rsidP="00CF1EDF">
            <w:pPr>
              <w:rPr>
                <w:noProof/>
                <w:lang w:eastAsia="en-GB"/>
              </w:rPr>
            </w:pPr>
          </w:p>
          <w:p w:rsidR="005A3D3A" w:rsidRDefault="0051123A" w:rsidP="0051123A">
            <w:pPr>
              <w:rPr>
                <w:noProof/>
                <w:lang w:eastAsia="en-GB"/>
              </w:rPr>
            </w:pPr>
            <w:r>
              <w:rPr>
                <w:noProof/>
                <w:sz w:val="20"/>
                <w:lang w:eastAsia="en-GB"/>
              </w:rPr>
              <w:drawing>
                <wp:anchor distT="0" distB="0" distL="114300" distR="114300" simplePos="0" relativeHeight="251659264" behindDoc="0" locked="0" layoutInCell="1" allowOverlap="1" wp14:anchorId="034CB603" wp14:editId="30EF30A3">
                  <wp:simplePos x="0" y="0"/>
                  <wp:positionH relativeFrom="column">
                    <wp:posOffset>314325</wp:posOffset>
                  </wp:positionH>
                  <wp:positionV relativeFrom="paragraph">
                    <wp:posOffset>-6350</wp:posOffset>
                  </wp:positionV>
                  <wp:extent cx="2238375" cy="1985645"/>
                  <wp:effectExtent l="0" t="0" r="9525" b="0"/>
                  <wp:wrapNone/>
                  <wp:docPr id="2" name="Picture 2" descr="What is Quran - Splendid Arab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38375" cy="1985645"/>
                          </a:xfrm>
                          <a:prstGeom prst="rect">
                            <a:avLst/>
                          </a:prstGeom>
                          <a:noFill/>
                          <a:ln>
                            <a:noFill/>
                            <a:prstDash/>
                          </a:ln>
                        </pic:spPr>
                      </pic:pic>
                    </a:graphicData>
                  </a:graphic>
                </wp:anchor>
              </w:drawing>
            </w:r>
            <w:r w:rsidR="00C6712F">
              <w:rPr>
                <w:sz w:val="21"/>
                <w:szCs w:val="21"/>
              </w:rPr>
              <w:t xml:space="preserve"> </w:t>
            </w:r>
            <w:r w:rsidR="005A3D3A">
              <w:rPr>
                <w:noProof/>
                <w:lang w:eastAsia="en-GB"/>
              </w:rPr>
              <w:t xml:space="preserve"> </w:t>
            </w:r>
          </w:p>
          <w:p w:rsidR="005A3D3A" w:rsidRDefault="005A3D3A" w:rsidP="00AC5B82">
            <w:pPr>
              <w:rPr>
                <w:noProof/>
                <w:lang w:eastAsia="en-GB"/>
              </w:rPr>
            </w:pPr>
          </w:p>
          <w:p w:rsidR="005A3D3A" w:rsidRPr="008D66BB" w:rsidRDefault="005A3D3A" w:rsidP="00AC5B82">
            <w:pPr>
              <w:rPr>
                <w:sz w:val="21"/>
                <w:szCs w:val="21"/>
              </w:rPr>
            </w:pPr>
          </w:p>
        </w:tc>
      </w:tr>
      <w:tr w:rsidR="00A51FFD" w:rsidRPr="008D66BB" w:rsidTr="00B07BE3">
        <w:tc>
          <w:tcPr>
            <w:tcW w:w="6062" w:type="dxa"/>
          </w:tcPr>
          <w:p w:rsidR="00A51FFD" w:rsidRPr="009670D4" w:rsidRDefault="009670D4" w:rsidP="0051123A">
            <w:pPr>
              <w:pStyle w:val="ListParagraph"/>
              <w:rPr>
                <w:b/>
                <w:sz w:val="21"/>
                <w:szCs w:val="21"/>
              </w:rPr>
            </w:pPr>
            <w:r w:rsidRPr="009670D4">
              <w:rPr>
                <w:b/>
                <w:sz w:val="21"/>
                <w:szCs w:val="21"/>
              </w:rPr>
              <w:t>Search for personal meaning</w:t>
            </w:r>
          </w:p>
          <w:p w:rsidR="00A51FFD" w:rsidRPr="00A51FFD" w:rsidRDefault="0051123A" w:rsidP="00AD5F01">
            <w:pPr>
              <w:pStyle w:val="ListParagraph"/>
              <w:numPr>
                <w:ilvl w:val="0"/>
                <w:numId w:val="24"/>
              </w:numPr>
              <w:rPr>
                <w:sz w:val="21"/>
                <w:szCs w:val="21"/>
              </w:rPr>
            </w:pPr>
            <w:r>
              <w:rPr>
                <w:sz w:val="20"/>
              </w:rPr>
              <w:t xml:space="preserve">The ‘Ultimate authority’ for Muslims is the </w:t>
            </w:r>
            <w:proofErr w:type="spellStart"/>
            <w:r>
              <w:rPr>
                <w:sz w:val="20"/>
              </w:rPr>
              <w:t>Qu’ran</w:t>
            </w:r>
            <w:proofErr w:type="spellEnd"/>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C6712F" w:rsidRDefault="00C6712F" w:rsidP="00AC5B82">
            <w:pPr>
              <w:rPr>
                <w:sz w:val="21"/>
                <w:szCs w:val="21"/>
              </w:rPr>
            </w:pPr>
          </w:p>
          <w:p w:rsidR="0051123A" w:rsidRDefault="0051123A" w:rsidP="00AC5B82">
            <w:pPr>
              <w:rPr>
                <w:sz w:val="21"/>
                <w:szCs w:val="21"/>
              </w:rPr>
            </w:pPr>
            <w:r>
              <w:rPr>
                <w:noProof/>
                <w:lang w:eastAsia="en-GB"/>
              </w:rPr>
              <w:lastRenderedPageBreak/>
              <w:drawing>
                <wp:inline distT="0" distB="0" distL="0" distR="0" wp14:anchorId="3998C241" wp14:editId="0C854E31">
                  <wp:extent cx="18764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76425" cy="1790700"/>
                          </a:xfrm>
                          <a:prstGeom prst="rect">
                            <a:avLst/>
                          </a:prstGeom>
                        </pic:spPr>
                      </pic:pic>
                    </a:graphicData>
                  </a:graphic>
                </wp:inline>
              </w:drawing>
            </w:r>
            <w:r>
              <w:rPr>
                <w:sz w:val="21"/>
                <w:szCs w:val="21"/>
              </w:rPr>
              <w:t xml:space="preserve"> </w:t>
            </w:r>
          </w:p>
          <w:p w:rsidR="00C6712F" w:rsidRDefault="0051123A" w:rsidP="00AC5B82">
            <w:pPr>
              <w:rPr>
                <w:sz w:val="21"/>
                <w:szCs w:val="21"/>
              </w:rPr>
            </w:pPr>
            <w:r>
              <w:rPr>
                <w:sz w:val="21"/>
                <w:szCs w:val="21"/>
              </w:rPr>
              <w:t>Visit to or from Islamic Centre Warrington</w:t>
            </w:r>
          </w:p>
          <w:p w:rsidR="00AC5B82" w:rsidRPr="00AC5B82" w:rsidRDefault="00AC5B82" w:rsidP="00AC5B82">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C6712F" w:rsidRPr="0051123A" w:rsidRDefault="00C6712F" w:rsidP="0051123A">
            <w:pPr>
              <w:autoSpaceDE w:val="0"/>
            </w:pPr>
            <w:r>
              <w:rPr>
                <w:sz w:val="21"/>
                <w:szCs w:val="21"/>
              </w:rPr>
              <w:lastRenderedPageBreak/>
              <w:t>Texts:</w:t>
            </w:r>
            <w:r w:rsidR="0051123A">
              <w:rPr>
                <w:sz w:val="21"/>
                <w:szCs w:val="21"/>
              </w:rPr>
              <w:t xml:space="preserve"> </w:t>
            </w:r>
            <w:hyperlink r:id="rId11" w:history="1">
              <w:r w:rsidR="0051123A">
                <w:rPr>
                  <w:rStyle w:val="Hyperlink"/>
                  <w:rFonts w:cs="Arial"/>
                  <w:sz w:val="20"/>
                </w:rPr>
                <w:t>https://www.bbc.co.uk/bitesize/clips/zympvcw</w:t>
              </w:r>
            </w:hyperlink>
            <w:r w:rsidR="0051123A">
              <w:rPr>
                <w:rFonts w:cs="Arial"/>
                <w:sz w:val="20"/>
              </w:rPr>
              <w:br/>
            </w:r>
            <w:hyperlink r:id="rId12" w:history="1">
              <w:r w:rsidR="0051123A">
                <w:rPr>
                  <w:rStyle w:val="Hyperlink"/>
                  <w:rFonts w:cs="Arial"/>
                  <w:sz w:val="20"/>
                </w:rPr>
                <w:t>https://www.bbc.co.uk/bitesize/clips/zv6sb9q</w:t>
              </w:r>
            </w:hyperlink>
          </w:p>
        </w:tc>
        <w:tc>
          <w:tcPr>
            <w:tcW w:w="4678" w:type="dxa"/>
            <w:vMerge/>
          </w:tcPr>
          <w:p w:rsidR="00B07BE3" w:rsidRPr="008D66BB" w:rsidRDefault="00B07BE3" w:rsidP="00B07BE3">
            <w:pPr>
              <w:rPr>
                <w:sz w:val="21"/>
                <w:szCs w:val="21"/>
              </w:rPr>
            </w:pPr>
          </w:p>
        </w:tc>
      </w:tr>
      <w:tr w:rsidR="00C6712F" w:rsidRPr="008D66BB" w:rsidTr="00D538C1">
        <w:trPr>
          <w:trHeight w:val="1570"/>
        </w:trPr>
        <w:tc>
          <w:tcPr>
            <w:tcW w:w="6062" w:type="dxa"/>
          </w:tcPr>
          <w:p w:rsidR="00C6712F" w:rsidRDefault="00C6712F" w:rsidP="00AC5B82">
            <w:pPr>
              <w:rPr>
                <w:sz w:val="21"/>
                <w:szCs w:val="21"/>
              </w:rPr>
            </w:pPr>
            <w:r>
              <w:rPr>
                <w:sz w:val="21"/>
                <w:szCs w:val="21"/>
              </w:rPr>
              <w:t>Enrichment:</w:t>
            </w:r>
          </w:p>
          <w:p w:rsidR="00492949" w:rsidRPr="00AC5B82" w:rsidRDefault="0051123A" w:rsidP="006C406B">
            <w:pPr>
              <w:pStyle w:val="ListParagraph"/>
              <w:numPr>
                <w:ilvl w:val="0"/>
                <w:numId w:val="27"/>
              </w:numPr>
              <w:rPr>
                <w:sz w:val="21"/>
                <w:szCs w:val="21"/>
              </w:rPr>
            </w:pPr>
            <w:r>
              <w:rPr>
                <w:rStyle w:val="Hyperlink"/>
                <w:rFonts w:cs="Arial"/>
                <w:sz w:val="20"/>
              </w:rPr>
              <w:t>Invite a Muslim leader into school to discuss how they are guided by the Qur’an and how they treat the book</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BE" w:rsidRDefault="00D059BE" w:rsidP="000720EE">
      <w:pPr>
        <w:spacing w:after="0" w:line="240" w:lineRule="auto"/>
      </w:pPr>
      <w:r>
        <w:separator/>
      </w:r>
    </w:p>
  </w:endnote>
  <w:endnote w:type="continuationSeparator" w:id="0">
    <w:p w:rsidR="00D059BE" w:rsidRDefault="00D059B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BE" w:rsidRDefault="00D059BE" w:rsidP="000720EE">
      <w:pPr>
        <w:spacing w:after="0" w:line="240" w:lineRule="auto"/>
      </w:pPr>
      <w:r>
        <w:separator/>
      </w:r>
    </w:p>
  </w:footnote>
  <w:footnote w:type="continuationSeparator" w:id="0">
    <w:p w:rsidR="00D059BE" w:rsidRDefault="00D059BE"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575139"/>
    <w:multiLevelType w:val="multilevel"/>
    <w:tmpl w:val="80ACA5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4138F5"/>
    <w:multiLevelType w:val="multilevel"/>
    <w:tmpl w:val="B2F055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276F3A"/>
    <w:multiLevelType w:val="hybridMultilevel"/>
    <w:tmpl w:val="B8F05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A11D8"/>
    <w:multiLevelType w:val="multilevel"/>
    <w:tmpl w:val="5E36DA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0"/>
  </w:num>
  <w:num w:numId="5">
    <w:abstractNumId w:val="27"/>
  </w:num>
  <w:num w:numId="6">
    <w:abstractNumId w:val="11"/>
  </w:num>
  <w:num w:numId="7">
    <w:abstractNumId w:val="2"/>
  </w:num>
  <w:num w:numId="8">
    <w:abstractNumId w:val="26"/>
  </w:num>
  <w:num w:numId="9">
    <w:abstractNumId w:val="18"/>
  </w:num>
  <w:num w:numId="10">
    <w:abstractNumId w:val="3"/>
  </w:num>
  <w:num w:numId="11">
    <w:abstractNumId w:val="8"/>
  </w:num>
  <w:num w:numId="12">
    <w:abstractNumId w:val="13"/>
  </w:num>
  <w:num w:numId="13">
    <w:abstractNumId w:val="19"/>
  </w:num>
  <w:num w:numId="14">
    <w:abstractNumId w:val="22"/>
  </w:num>
  <w:num w:numId="15">
    <w:abstractNumId w:val="0"/>
  </w:num>
  <w:num w:numId="16">
    <w:abstractNumId w:val="28"/>
  </w:num>
  <w:num w:numId="17">
    <w:abstractNumId w:val="9"/>
  </w:num>
  <w:num w:numId="18">
    <w:abstractNumId w:val="16"/>
  </w:num>
  <w:num w:numId="19">
    <w:abstractNumId w:val="4"/>
  </w:num>
  <w:num w:numId="20">
    <w:abstractNumId w:val="6"/>
  </w:num>
  <w:num w:numId="21">
    <w:abstractNumId w:val="29"/>
  </w:num>
  <w:num w:numId="22">
    <w:abstractNumId w:val="23"/>
  </w:num>
  <w:num w:numId="23">
    <w:abstractNumId w:val="21"/>
  </w:num>
  <w:num w:numId="24">
    <w:abstractNumId w:val="30"/>
  </w:num>
  <w:num w:numId="25">
    <w:abstractNumId w:val="7"/>
  </w:num>
  <w:num w:numId="26">
    <w:abstractNumId w:val="20"/>
  </w:num>
  <w:num w:numId="27">
    <w:abstractNumId w:val="15"/>
  </w:num>
  <w:num w:numId="28">
    <w:abstractNumId w:val="12"/>
  </w:num>
  <w:num w:numId="29">
    <w:abstractNumId w:val="17"/>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102DD8"/>
    <w:rsid w:val="00110F2C"/>
    <w:rsid w:val="001203B6"/>
    <w:rsid w:val="001455D4"/>
    <w:rsid w:val="001C4669"/>
    <w:rsid w:val="00262ADE"/>
    <w:rsid w:val="003135A2"/>
    <w:rsid w:val="0035047C"/>
    <w:rsid w:val="00422028"/>
    <w:rsid w:val="00491558"/>
    <w:rsid w:val="00492949"/>
    <w:rsid w:val="0051123A"/>
    <w:rsid w:val="00533BEA"/>
    <w:rsid w:val="005A3D3A"/>
    <w:rsid w:val="006B62BC"/>
    <w:rsid w:val="006C406B"/>
    <w:rsid w:val="006E1F29"/>
    <w:rsid w:val="007349A3"/>
    <w:rsid w:val="007717FD"/>
    <w:rsid w:val="007E7E1A"/>
    <w:rsid w:val="00811ED2"/>
    <w:rsid w:val="008464C6"/>
    <w:rsid w:val="008D66BB"/>
    <w:rsid w:val="009137C1"/>
    <w:rsid w:val="009458CF"/>
    <w:rsid w:val="0096471D"/>
    <w:rsid w:val="009670D4"/>
    <w:rsid w:val="009B2F2E"/>
    <w:rsid w:val="009D4D68"/>
    <w:rsid w:val="009E46F4"/>
    <w:rsid w:val="009F3919"/>
    <w:rsid w:val="00A45DF0"/>
    <w:rsid w:val="00A51FFD"/>
    <w:rsid w:val="00A9019D"/>
    <w:rsid w:val="00A92975"/>
    <w:rsid w:val="00AC46BF"/>
    <w:rsid w:val="00AC5B82"/>
    <w:rsid w:val="00AD5F01"/>
    <w:rsid w:val="00B07BE3"/>
    <w:rsid w:val="00B44AFF"/>
    <w:rsid w:val="00B539E9"/>
    <w:rsid w:val="00BF426C"/>
    <w:rsid w:val="00C6712F"/>
    <w:rsid w:val="00CF1EDF"/>
    <w:rsid w:val="00CF57DB"/>
    <w:rsid w:val="00D059BE"/>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uk/bitesize/clips/zv6sb9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clips/zympvcw"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46CB-A373-4D0C-94D1-4418A8F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2021-09-03T10:20:00Z</dcterms:created>
  <dcterms:modified xsi:type="dcterms:W3CDTF">2021-09-03T10:20:00Z</dcterms:modified>
</cp:coreProperties>
</file>