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4F62" w:rsidTr="00824F62">
        <w:tc>
          <w:tcPr>
            <w:tcW w:w="9242" w:type="dxa"/>
          </w:tcPr>
          <w:p w:rsidR="00824F62" w:rsidRPr="00FC73F9" w:rsidRDefault="006D3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Athletics</w:t>
            </w:r>
            <w:r w:rsidR="00824F62" w:rsidRPr="00FC73F9">
              <w:rPr>
                <w:b/>
                <w:sz w:val="20"/>
                <w:szCs w:val="20"/>
              </w:rPr>
              <w:t xml:space="preserve"> Medium Term Plan</w:t>
            </w:r>
            <w:r w:rsidR="00540CD0">
              <w:rPr>
                <w:b/>
                <w:sz w:val="20"/>
                <w:szCs w:val="20"/>
              </w:rPr>
              <w:t xml:space="preserve"> </w:t>
            </w:r>
            <w:r w:rsidR="00D641A3">
              <w:rPr>
                <w:b/>
                <w:sz w:val="20"/>
                <w:szCs w:val="20"/>
              </w:rPr>
              <w:t xml:space="preserve"> Upper </w:t>
            </w:r>
            <w:r w:rsidR="00896165">
              <w:rPr>
                <w:b/>
                <w:sz w:val="20"/>
                <w:szCs w:val="20"/>
              </w:rPr>
              <w:t>KS2</w:t>
            </w:r>
          </w:p>
          <w:p w:rsidR="00040C26" w:rsidRDefault="00824F62" w:rsidP="00C748AB">
            <w:pPr>
              <w:rPr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NC POS:</w:t>
            </w:r>
            <w:r w:rsidRPr="00FC73F9">
              <w:rPr>
                <w:sz w:val="20"/>
                <w:szCs w:val="20"/>
              </w:rPr>
              <w:t xml:space="preserve"> </w:t>
            </w:r>
            <w:r w:rsidR="00C748AB">
              <w:t>A high-quality physical education curriculum inspires all pupils to succeed and excel in competitive sport and other physically-demanding activities. It should provide opportunities for pupils to become physically confident in a way which supports their health and fitness. Opportunities to compete in sport and other activities build character and help to embed values such as fairness and respect</w:t>
            </w:r>
          </w:p>
          <w:p w:rsidR="00D641A3" w:rsidRDefault="00824F62" w:rsidP="00D641A3">
            <w:pPr>
              <w:rPr>
                <w:b/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Concept</w:t>
            </w:r>
            <w:r w:rsidR="00C748AB">
              <w:rPr>
                <w:b/>
                <w:sz w:val="20"/>
                <w:szCs w:val="20"/>
              </w:rPr>
              <w:t>s</w:t>
            </w:r>
            <w:r w:rsidRPr="00FC73F9">
              <w:rPr>
                <w:b/>
                <w:sz w:val="20"/>
                <w:szCs w:val="20"/>
              </w:rPr>
              <w:t>:</w:t>
            </w:r>
          </w:p>
          <w:p w:rsidR="00D641A3" w:rsidRPr="00D641A3" w:rsidRDefault="00A73E13" w:rsidP="00D6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41A3" w:rsidRPr="00D641A3">
              <w:rPr>
                <w:sz w:val="20"/>
                <w:szCs w:val="20"/>
              </w:rPr>
              <w:t>Joy of movement</w:t>
            </w:r>
          </w:p>
          <w:p w:rsidR="00D641A3" w:rsidRPr="00D641A3" w:rsidRDefault="00D641A3" w:rsidP="00D641A3">
            <w:pPr>
              <w:rPr>
                <w:sz w:val="20"/>
                <w:szCs w:val="20"/>
              </w:rPr>
            </w:pPr>
          </w:p>
          <w:p w:rsidR="00D641A3" w:rsidRPr="00D641A3" w:rsidRDefault="00D641A3" w:rsidP="00D641A3">
            <w:pPr>
              <w:rPr>
                <w:sz w:val="20"/>
                <w:szCs w:val="20"/>
              </w:rPr>
            </w:pPr>
            <w:r w:rsidRPr="00D641A3">
              <w:rPr>
                <w:sz w:val="20"/>
                <w:szCs w:val="20"/>
              </w:rPr>
              <w:t>Building Resilience</w:t>
            </w:r>
          </w:p>
          <w:p w:rsidR="00D641A3" w:rsidRPr="00D641A3" w:rsidRDefault="00D641A3" w:rsidP="00D641A3">
            <w:pPr>
              <w:rPr>
                <w:sz w:val="20"/>
                <w:szCs w:val="20"/>
              </w:rPr>
            </w:pPr>
          </w:p>
          <w:p w:rsidR="00D641A3" w:rsidRPr="00D641A3" w:rsidRDefault="00D641A3" w:rsidP="00D641A3">
            <w:pPr>
              <w:rPr>
                <w:sz w:val="20"/>
                <w:szCs w:val="20"/>
              </w:rPr>
            </w:pPr>
            <w:r w:rsidRPr="00D641A3">
              <w:rPr>
                <w:sz w:val="20"/>
                <w:szCs w:val="20"/>
              </w:rPr>
              <w:t>Personal challenge</w:t>
            </w:r>
          </w:p>
          <w:p w:rsidR="00D641A3" w:rsidRPr="00D641A3" w:rsidRDefault="00D641A3" w:rsidP="00D641A3">
            <w:pPr>
              <w:rPr>
                <w:sz w:val="20"/>
                <w:szCs w:val="20"/>
              </w:rPr>
            </w:pPr>
          </w:p>
          <w:p w:rsidR="00824F62" w:rsidRPr="00FC73F9" w:rsidRDefault="00D641A3" w:rsidP="00D641A3">
            <w:pPr>
              <w:rPr>
                <w:sz w:val="20"/>
                <w:szCs w:val="20"/>
              </w:rPr>
            </w:pPr>
            <w:r w:rsidRPr="00D641A3">
              <w:rPr>
                <w:sz w:val="20"/>
                <w:szCs w:val="20"/>
              </w:rPr>
              <w:t>Critical thinking and Action</w:t>
            </w:r>
          </w:p>
          <w:p w:rsidR="006D3F91" w:rsidRPr="006D3F91" w:rsidRDefault="00824F62" w:rsidP="006D3F91">
            <w:pPr>
              <w:rPr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Key vocabulary:</w:t>
            </w:r>
            <w:r w:rsidRPr="00FC73F9">
              <w:rPr>
                <w:sz w:val="20"/>
                <w:szCs w:val="20"/>
              </w:rPr>
              <w:t xml:space="preserve"> </w:t>
            </w:r>
            <w:r w:rsidR="006D3F91" w:rsidRPr="006D3F91">
              <w:rPr>
                <w:sz w:val="20"/>
                <w:szCs w:val="20"/>
              </w:rPr>
              <w:t>In this unit children will have an opportunity to use a range of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words and phrases, such as: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race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run-up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position of feet on last stride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pacing, stamina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strength and speed = power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suppleness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safety and rules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relay take-over area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time, measure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record</w:t>
            </w:r>
          </w:p>
          <w:p w:rsidR="00757FDC" w:rsidRPr="00757FDC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set targets</w:t>
            </w:r>
            <w:r w:rsidR="005B1AFC">
              <w:rPr>
                <w:sz w:val="20"/>
                <w:szCs w:val="20"/>
              </w:rPr>
              <w:t xml:space="preserve"> </w:t>
            </w:r>
          </w:p>
          <w:p w:rsidR="00025EAA" w:rsidRPr="0065014A" w:rsidRDefault="00824F62" w:rsidP="00025EAA">
            <w:pPr>
              <w:rPr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Prior learning: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It is helpful if children have: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been timed in sprinting and longer distance running activities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taken part in a range of relay events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made up and measured a range of throwing and jumping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events, and understood the need for safety procedures in these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activities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• identified when their body is warm and ready for exercise, and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how the intensity of activity affects the heart rate, temperature</w:t>
            </w:r>
          </w:p>
          <w:p w:rsidR="00824F62" w:rsidRPr="0065014A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and breathing rate</w:t>
            </w:r>
          </w:p>
        </w:tc>
      </w:tr>
      <w:tr w:rsidR="00824F62" w:rsidTr="00824F62">
        <w:tc>
          <w:tcPr>
            <w:tcW w:w="9242" w:type="dxa"/>
          </w:tcPr>
          <w:p w:rsidR="0065014A" w:rsidRDefault="00A73E13">
            <w:pPr>
              <w:rPr>
                <w:b/>
              </w:rPr>
            </w:pPr>
            <w:r w:rsidRPr="00AF17A1">
              <w:rPr>
                <w:b/>
              </w:rPr>
              <w:t>Core knowledge:</w:t>
            </w:r>
            <w:r w:rsidR="00A24F05" w:rsidRPr="00AF17A1">
              <w:rPr>
                <w:b/>
              </w:rPr>
              <w:t xml:space="preserve"> </w:t>
            </w:r>
            <w:r w:rsidR="00764453">
              <w:rPr>
                <w:b/>
              </w:rPr>
              <w:t xml:space="preserve"> </w:t>
            </w:r>
            <w:r w:rsidR="006D3F91">
              <w:rPr>
                <w:b/>
              </w:rPr>
              <w:t>Athletics</w:t>
            </w:r>
          </w:p>
          <w:p w:rsidR="006D3F91" w:rsidRPr="006D3F91" w:rsidRDefault="006D3F91" w:rsidP="006D3F91">
            <w:pPr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</w:pPr>
            <w:r w:rsidRPr="006D3F91"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  <w:t>ABOUT THE UNIT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In this unit children focus on developing their technical understanding of athletic activity. They learn how to set targets and improve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proofErr w:type="gramStart"/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their</w:t>
            </w:r>
            <w:proofErr w:type="gramEnd"/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 xml:space="preserve"> performance in a range of running, jumping and throwing activities.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As in all athletic activities, children think about how to achieve the greatest possible speed, height, distance or accuracy.</w:t>
            </w:r>
          </w:p>
          <w:p w:rsidR="006D3F91" w:rsidRPr="006D3F91" w:rsidRDefault="006D3F91" w:rsidP="006D3F91">
            <w:pPr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</w:pPr>
            <w:r w:rsidRPr="006D3F91"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  <w:t>WHERE THE UNIT FITS IN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This unit lays the foundations for future athletic activity units, in which children will develop their understanding of the links between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proofErr w:type="gramStart"/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being</w:t>
            </w:r>
            <w:proofErr w:type="gramEnd"/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 xml:space="preserve"> fit and performing well, and will find out more about how athletics activity can help to keep them healthy. In running events,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proofErr w:type="gramStart"/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they</w:t>
            </w:r>
            <w:proofErr w:type="gramEnd"/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 xml:space="preserve"> will run further in both sprints and distance runs. In throwing events, they may throw heavier, larger implements (although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proofErr w:type="gramStart"/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modified</w:t>
            </w:r>
            <w:proofErr w:type="gramEnd"/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 xml:space="preserve"> equipment will still be used with most of the children). In jumping events, they will explore how their run-up affects jumping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proofErr w:type="gramStart"/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for</w:t>
            </w:r>
            <w:proofErr w:type="gramEnd"/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 xml:space="preserve"> height and length.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 xml:space="preserve">In other physical education units, games and gymnastic activities will reinforce the need for </w:t>
            </w: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lastRenderedPageBreak/>
              <w:t>good running, throwing and jumping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proofErr w:type="gramStart"/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techniques</w:t>
            </w:r>
            <w:proofErr w:type="gramEnd"/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 xml:space="preserve">. The need to learn and take a range of roles, </w:t>
            </w:r>
            <w:proofErr w:type="spellStart"/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eg</w:t>
            </w:r>
            <w:proofErr w:type="spellEnd"/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 xml:space="preserve"> coach, umpire, recorder, judge, will apply across the whole physical</w:t>
            </w:r>
          </w:p>
          <w:p w:rsidR="00757FDC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education curriculum</w:t>
            </w:r>
          </w:p>
          <w:p w:rsidR="006D3F91" w:rsidRPr="006D3F91" w:rsidRDefault="006D3F91" w:rsidP="006D3F91">
            <w:pPr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</w:pPr>
            <w:r w:rsidRPr="006D3F91"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  <w:t>EXTENSION AND ENRICHMENT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Out of lessons, at home and in the community, children could be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encouraged to: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• take part in activities and challenges during playtimes and at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lunchtime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• join an extracurricular athletic club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• look for opportunities to take part in athletic activities in the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community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• practise some of the activities at home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• take part in a 50-kilometre or 100-kilometre club, where they try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to run the distance over a period of several weeks, keeping a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diary of the distance they go each time they run</w:t>
            </w:r>
          </w:p>
          <w:p w:rsidR="006D3F91" w:rsidRPr="006D3F91" w:rsidRDefault="006D3F91" w:rsidP="006D3F91">
            <w:pPr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</w:pPr>
            <w:r w:rsidRPr="006D3F91"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  <w:t>CROSS-CURRICULAR LINKS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This unit could be linked to: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• English – speaking and listening, extending the range and quality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of vocabulary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• ICT – storing and retrieving information, setting targets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• mathematics – estimating distance, collecting and storing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information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• PSHE – developing relationships based on trust and honesty,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learning to cope with success and failure, taking criticism and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acting on it, developing awareness of strengths and weaknesses</w:t>
            </w:r>
          </w:p>
          <w:p w:rsidR="006D3F91" w:rsidRPr="006D3F91" w:rsidRDefault="006D3F91" w:rsidP="006D3F91">
            <w:pPr>
              <w:rPr>
                <w:rFonts w:ascii="Arial" w:hAnsi="Arial" w:cs="Arial"/>
                <w:color w:val="2D3639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• science – investigating how the body works, understanding the</w:t>
            </w:r>
          </w:p>
          <w:p w:rsidR="006D3F91" w:rsidRPr="003C26F4" w:rsidRDefault="006D3F91" w:rsidP="006D3F91">
            <w:pPr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</w:pPr>
            <w:r w:rsidRPr="006D3F91">
              <w:rPr>
                <w:rFonts w:ascii="Arial" w:hAnsi="Arial" w:cs="Arial"/>
                <w:color w:val="2D3639"/>
                <w:shd w:val="clear" w:color="auto" w:fill="FFFFFF"/>
              </w:rPr>
              <w:t>benefits of exercise and good nutrition</w:t>
            </w:r>
          </w:p>
        </w:tc>
      </w:tr>
      <w:tr w:rsidR="00824F62" w:rsidTr="00824F62">
        <w:tc>
          <w:tcPr>
            <w:tcW w:w="9242" w:type="dxa"/>
          </w:tcPr>
          <w:p w:rsidR="00824F62" w:rsidRPr="00AF17A1" w:rsidRDefault="00807696">
            <w:pPr>
              <w:rPr>
                <w:b/>
              </w:rPr>
            </w:pPr>
            <w:r w:rsidRPr="00AF17A1">
              <w:rPr>
                <w:b/>
              </w:rPr>
              <w:lastRenderedPageBreak/>
              <w:t>Wider influences</w:t>
            </w:r>
            <w:r w:rsidR="00A24F05" w:rsidRPr="00AF17A1">
              <w:rPr>
                <w:b/>
              </w:rPr>
              <w:t xml:space="preserve">- Worth being familiar with </w:t>
            </w:r>
          </w:p>
          <w:p w:rsidR="006D3F91" w:rsidRDefault="006D3F91" w:rsidP="006D3F91">
            <w:r>
              <w:t>In every lesson, most of the children’s learning should take</w:t>
            </w:r>
          </w:p>
          <w:p w:rsidR="006D3F91" w:rsidRDefault="006D3F91" w:rsidP="006D3F91">
            <w:proofErr w:type="gramStart"/>
            <w:r>
              <w:t>place</w:t>
            </w:r>
            <w:proofErr w:type="gramEnd"/>
            <w:r>
              <w:t xml:space="preserve"> through physical activity relating to the core tasks.</w:t>
            </w:r>
          </w:p>
          <w:p w:rsidR="006D3F91" w:rsidRDefault="006D3F91" w:rsidP="006D3F91">
            <w:r>
              <w:t>• Most lessons should start with short warm-up activities that help</w:t>
            </w:r>
          </w:p>
          <w:p w:rsidR="006D3F91" w:rsidRDefault="006D3F91" w:rsidP="006D3F91">
            <w:r>
              <w:t>the children remember what they did in the last lesson and prepare</w:t>
            </w:r>
          </w:p>
          <w:p w:rsidR="006D3F91" w:rsidRDefault="006D3F91" w:rsidP="006D3F91">
            <w:proofErr w:type="gramStart"/>
            <w:r>
              <w:t>them</w:t>
            </w:r>
            <w:proofErr w:type="gramEnd"/>
            <w:r>
              <w:t xml:space="preserve"> for what they will learn next. Most lessons should end with</w:t>
            </w:r>
          </w:p>
          <w:p w:rsidR="006D3F91" w:rsidRDefault="006D3F91" w:rsidP="006D3F91">
            <w:proofErr w:type="gramStart"/>
            <w:r>
              <w:t>cool-down</w:t>
            </w:r>
            <w:proofErr w:type="gramEnd"/>
            <w:r>
              <w:t xml:space="preserve"> activities.</w:t>
            </w:r>
          </w:p>
          <w:p w:rsidR="006D3F91" w:rsidRDefault="006D3F91" w:rsidP="006D3F91">
            <w:r>
              <w:t>• Give the children opportunities to practise, repeat and refine the</w:t>
            </w:r>
          </w:p>
          <w:p w:rsidR="006D3F91" w:rsidRDefault="006D3F91" w:rsidP="006D3F91">
            <w:proofErr w:type="gramStart"/>
            <w:r>
              <w:t>skills</w:t>
            </w:r>
            <w:proofErr w:type="gramEnd"/>
            <w:r>
              <w:t xml:space="preserve"> they learn. Vary activities so that the children don’t get too</w:t>
            </w:r>
          </w:p>
          <w:p w:rsidR="006D3F91" w:rsidRDefault="006D3F91" w:rsidP="006D3F91">
            <w:proofErr w:type="gramStart"/>
            <w:r>
              <w:t>tired</w:t>
            </w:r>
            <w:proofErr w:type="gramEnd"/>
            <w:r>
              <w:t xml:space="preserve"> in any one event or challenge.</w:t>
            </w:r>
          </w:p>
          <w:p w:rsidR="006D3F91" w:rsidRDefault="006D3F91" w:rsidP="006D3F91">
            <w:r>
              <w:t xml:space="preserve">• Organise a range of competitions for individuals and groups, </w:t>
            </w:r>
            <w:proofErr w:type="spellStart"/>
            <w:r>
              <w:t>eg</w:t>
            </w:r>
            <w:proofErr w:type="spellEnd"/>
            <w:r>
              <w:t xml:space="preserve"> the</w:t>
            </w:r>
          </w:p>
          <w:p w:rsidR="006D3F91" w:rsidRDefault="006D3F91" w:rsidP="006D3F91">
            <w:proofErr w:type="gramStart"/>
            <w:r>
              <w:t>combined</w:t>
            </w:r>
            <w:proofErr w:type="gramEnd"/>
            <w:r>
              <w:t xml:space="preserve"> distance thrown in an event by a small group.</w:t>
            </w:r>
          </w:p>
          <w:p w:rsidR="006D3F91" w:rsidRDefault="006D3F91" w:rsidP="006D3F91">
            <w:r>
              <w:t>• The children should set their own targets for performance. They</w:t>
            </w:r>
          </w:p>
          <w:p w:rsidR="006D3F91" w:rsidRDefault="006D3F91" w:rsidP="006D3F91">
            <w:r>
              <w:t xml:space="preserve">could design a </w:t>
            </w:r>
            <w:proofErr w:type="spellStart"/>
            <w:r>
              <w:t>spreadsheet</w:t>
            </w:r>
            <w:proofErr w:type="spellEnd"/>
            <w:r>
              <w:t xml:space="preserve"> for recording and interpreting their</w:t>
            </w:r>
          </w:p>
          <w:p w:rsidR="006D3F91" w:rsidRDefault="006D3F91" w:rsidP="006D3F91">
            <w:r>
              <w:t xml:space="preserve">results, and could also use the </w:t>
            </w:r>
            <w:proofErr w:type="spellStart"/>
            <w:r>
              <w:t>spreadsheet</w:t>
            </w:r>
            <w:proofErr w:type="spellEnd"/>
            <w:r>
              <w:t xml:space="preserve"> for organising</w:t>
            </w:r>
          </w:p>
          <w:p w:rsidR="006D3F91" w:rsidRDefault="006D3F91" w:rsidP="006D3F91">
            <w:proofErr w:type="gramStart"/>
            <w:r>
              <w:t>competitions</w:t>
            </w:r>
            <w:proofErr w:type="gramEnd"/>
            <w:r>
              <w:t>. Give them the opportunity to measure and record</w:t>
            </w:r>
          </w:p>
          <w:p w:rsidR="006D3F91" w:rsidRDefault="006D3F91" w:rsidP="006D3F91">
            <w:proofErr w:type="gramStart"/>
            <w:r>
              <w:t>throwing</w:t>
            </w:r>
            <w:proofErr w:type="gramEnd"/>
            <w:r>
              <w:t xml:space="preserve"> and jumping activities. They could do this using ICT</w:t>
            </w:r>
          </w:p>
          <w:p w:rsidR="006D3F91" w:rsidRDefault="006D3F91" w:rsidP="006D3F91">
            <w:r>
              <w:t xml:space="preserve">devices such as stopwatches or light gates to measure speed, </w:t>
            </w:r>
            <w:proofErr w:type="spellStart"/>
            <w:r>
              <w:t>eg</w:t>
            </w:r>
            <w:proofErr w:type="spellEnd"/>
            <w:r>
              <w:t xml:space="preserve"> at</w:t>
            </w:r>
          </w:p>
          <w:p w:rsidR="006D3F91" w:rsidRDefault="006D3F91" w:rsidP="006D3F91">
            <w:proofErr w:type="gramStart"/>
            <w:r>
              <w:t>take-off</w:t>
            </w:r>
            <w:proofErr w:type="gramEnd"/>
            <w:r>
              <w:t>.</w:t>
            </w:r>
          </w:p>
          <w:p w:rsidR="006D3F91" w:rsidRDefault="006D3F91" w:rsidP="006D3F91">
            <w:r>
              <w:t>• Make sure the children have an opportunity to see good-quality</w:t>
            </w:r>
          </w:p>
          <w:p w:rsidR="006D3F91" w:rsidRDefault="006D3F91" w:rsidP="006D3F91">
            <w:proofErr w:type="gramStart"/>
            <w:r>
              <w:t>performances</w:t>
            </w:r>
            <w:proofErr w:type="gramEnd"/>
            <w:r>
              <w:t xml:space="preserve"> by their peers and others. Encourage them to look at</w:t>
            </w:r>
          </w:p>
          <w:p w:rsidR="006D3F91" w:rsidRDefault="006D3F91" w:rsidP="006D3F91">
            <w:proofErr w:type="gramStart"/>
            <w:r>
              <w:t>how</w:t>
            </w:r>
            <w:proofErr w:type="gramEnd"/>
            <w:r>
              <w:t xml:space="preserve"> movements start and finish. They could compare their own</w:t>
            </w:r>
          </w:p>
          <w:p w:rsidR="006D3F91" w:rsidRDefault="006D3F91" w:rsidP="006D3F91">
            <w:proofErr w:type="gramStart"/>
            <w:r>
              <w:t>and</w:t>
            </w:r>
            <w:proofErr w:type="gramEnd"/>
            <w:r>
              <w:t xml:space="preserve"> other performances using an interactive whiteboard.</w:t>
            </w:r>
          </w:p>
          <w:p w:rsidR="006D3F91" w:rsidRDefault="006D3F91" w:rsidP="006D3F91">
            <w:r>
              <w:t>• Give the children specific guidance on the skills they need to use</w:t>
            </w:r>
          </w:p>
          <w:p w:rsidR="006D3F91" w:rsidRDefault="006D3F91" w:rsidP="006D3F91">
            <w:r>
              <w:t>and how to use them correctly, as well as general feedback and</w:t>
            </w:r>
          </w:p>
          <w:p w:rsidR="006D3F91" w:rsidRDefault="006D3F91" w:rsidP="006D3F91">
            <w:proofErr w:type="gramStart"/>
            <w:r>
              <w:lastRenderedPageBreak/>
              <w:t>praise</w:t>
            </w:r>
            <w:proofErr w:type="gramEnd"/>
            <w:r>
              <w:t>. Give them opportunities to talk about what they are doing</w:t>
            </w:r>
          </w:p>
          <w:p w:rsidR="006D3F91" w:rsidRDefault="006D3F91" w:rsidP="006D3F91">
            <w:proofErr w:type="gramStart"/>
            <w:r>
              <w:t>and</w:t>
            </w:r>
            <w:proofErr w:type="gramEnd"/>
            <w:r>
              <w:t xml:space="preserve"> to comment on their own and others’ performances.</w:t>
            </w:r>
          </w:p>
          <w:p w:rsidR="006D3F91" w:rsidRDefault="006D3F91" w:rsidP="006D3F91">
            <w:r>
              <w:t>Health and safety</w:t>
            </w:r>
          </w:p>
          <w:p w:rsidR="006D3F91" w:rsidRDefault="006D3F91" w:rsidP="006D3F91">
            <w:r>
              <w:t>• Do the children’s clothing and footwear help their learning and</w:t>
            </w:r>
          </w:p>
          <w:p w:rsidR="006D3F91" w:rsidRDefault="006D3F91" w:rsidP="006D3F91">
            <w:proofErr w:type="gramStart"/>
            <w:r>
              <w:t>keep</w:t>
            </w:r>
            <w:proofErr w:type="gramEnd"/>
            <w:r>
              <w:t xml:space="preserve"> them safe?</w:t>
            </w:r>
          </w:p>
          <w:p w:rsidR="006D3F91" w:rsidRDefault="006D3F91" w:rsidP="006D3F91">
            <w:r>
              <w:t>• Is the space safe and clear enough to work in?</w:t>
            </w:r>
          </w:p>
          <w:p w:rsidR="006D3F91" w:rsidRDefault="006D3F91" w:rsidP="006D3F91">
            <w:r>
              <w:t>• Are the children aware of others when they are moving and</w:t>
            </w:r>
          </w:p>
          <w:p w:rsidR="006D3F91" w:rsidRDefault="006D3F91" w:rsidP="006D3F91">
            <w:proofErr w:type="gramStart"/>
            <w:r>
              <w:t>working</w:t>
            </w:r>
            <w:proofErr w:type="gramEnd"/>
            <w:r>
              <w:t>?</w:t>
            </w:r>
          </w:p>
          <w:p w:rsidR="00C32FA4" w:rsidRPr="00AF17A1" w:rsidRDefault="006D3F91" w:rsidP="006D3F91">
            <w:r>
              <w:t>• Have all the children warmed up and cooled down properly?</w:t>
            </w:r>
          </w:p>
        </w:tc>
      </w:tr>
      <w:tr w:rsidR="00824F62" w:rsidTr="00540CD0">
        <w:trPr>
          <w:trHeight w:val="1277"/>
        </w:trPr>
        <w:tc>
          <w:tcPr>
            <w:tcW w:w="9242" w:type="dxa"/>
          </w:tcPr>
          <w:p w:rsidR="00824F62" w:rsidRDefault="00807696">
            <w:pPr>
              <w:rPr>
                <w:b/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lastRenderedPageBreak/>
              <w:t>Enduring understanding</w:t>
            </w:r>
          </w:p>
          <w:p w:rsidR="00757FDC" w:rsidRDefault="008E6D6F" w:rsidP="00757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  <w:r w:rsidR="00F30869">
              <w:rPr>
                <w:sz w:val="20"/>
                <w:szCs w:val="20"/>
              </w:rPr>
              <w:t xml:space="preserve"> </w:t>
            </w:r>
            <w:r w:rsidR="00AC6B4E">
              <w:rPr>
                <w:sz w:val="20"/>
                <w:szCs w:val="20"/>
              </w:rPr>
              <w:t xml:space="preserve">End of </w:t>
            </w:r>
            <w:r w:rsidR="00F30869">
              <w:rPr>
                <w:sz w:val="20"/>
                <w:szCs w:val="20"/>
              </w:rPr>
              <w:t>unit</w:t>
            </w:r>
            <w:r w:rsidR="00AC6B4E">
              <w:rPr>
                <w:sz w:val="20"/>
                <w:szCs w:val="20"/>
              </w:rPr>
              <w:t>-</w:t>
            </w:r>
          </w:p>
          <w:p w:rsidR="006D3F91" w:rsidRPr="006D3F91" w:rsidRDefault="00335B89" w:rsidP="006D3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3F91" w:rsidRPr="006D3F91">
              <w:rPr>
                <w:sz w:val="20"/>
                <w:szCs w:val="20"/>
              </w:rPr>
              <w:t>understand and demonstrate the difference between sprinting and distance running; sustain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their pace and effort for short periods of time; demonstrate a range of throwing actions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using modified equipment, with some accuracy and control; demonstrate a range of simpler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jumping skills in different activities; identify activities that need more power or more stamina;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 xml:space="preserve">with guidance, take different roles, </w:t>
            </w:r>
            <w:proofErr w:type="spellStart"/>
            <w:r w:rsidRPr="006D3F91">
              <w:rPr>
                <w:sz w:val="20"/>
                <w:szCs w:val="20"/>
              </w:rPr>
              <w:t>eg</w:t>
            </w:r>
            <w:proofErr w:type="spellEnd"/>
            <w:r w:rsidRPr="006D3F91">
              <w:rPr>
                <w:sz w:val="20"/>
                <w:szCs w:val="20"/>
              </w:rPr>
              <w:t xml:space="preserve"> recorder; explain some of the similarities and</w:t>
            </w:r>
          </w:p>
          <w:p w:rsidR="00025EAA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differences between different throws or jumps</w:t>
            </w:r>
          </w:p>
          <w:p w:rsidR="00757FDC" w:rsidRDefault="00757FDC" w:rsidP="00757FDC">
            <w:pPr>
              <w:rPr>
                <w:sz w:val="20"/>
                <w:szCs w:val="20"/>
              </w:rPr>
            </w:pPr>
          </w:p>
          <w:p w:rsidR="00025EAA" w:rsidRDefault="008E6D6F" w:rsidP="006D3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  <w:r w:rsidR="00F30869">
              <w:rPr>
                <w:sz w:val="20"/>
                <w:szCs w:val="20"/>
              </w:rPr>
              <w:t xml:space="preserve"> End of unit-</w:t>
            </w:r>
            <w:r w:rsidR="00335B89">
              <w:rPr>
                <w:sz w:val="20"/>
                <w:szCs w:val="20"/>
              </w:rPr>
              <w:t xml:space="preserve"> </w:t>
            </w:r>
          </w:p>
          <w:p w:rsidR="006D3F91" w:rsidRPr="006D3F91" w:rsidRDefault="00153AA6" w:rsidP="006D3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3F91" w:rsidRPr="006D3F91">
              <w:rPr>
                <w:sz w:val="20"/>
                <w:szCs w:val="20"/>
              </w:rPr>
              <w:t>choose the best pace for a running event, so that they can sustain their running and improve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on a personal target; show control at take-off in jumping activities; show accuracy and good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technique when throwing for distance; organise and manage an athletic event well;</w:t>
            </w:r>
          </w:p>
          <w:p w:rsidR="006D3F91" w:rsidRPr="006D3F91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understand how stamina and power help people to perform well in different athletic</w:t>
            </w:r>
          </w:p>
          <w:p w:rsidR="008F5C81" w:rsidRPr="00540CD0" w:rsidRDefault="006D3F91" w:rsidP="006D3F91">
            <w:pPr>
              <w:rPr>
                <w:sz w:val="20"/>
                <w:szCs w:val="20"/>
              </w:rPr>
            </w:pPr>
            <w:r w:rsidRPr="006D3F91">
              <w:rPr>
                <w:sz w:val="20"/>
                <w:szCs w:val="20"/>
              </w:rPr>
              <w:t>activities; identify good athletic performance and explain why it is good, using agreed criteria</w:t>
            </w:r>
            <w:bookmarkStart w:id="0" w:name="_GoBack"/>
            <w:bookmarkEnd w:id="0"/>
          </w:p>
          <w:p w:rsidR="00F30869" w:rsidRPr="00540CD0" w:rsidRDefault="00F30869" w:rsidP="00025EAA">
            <w:pPr>
              <w:rPr>
                <w:sz w:val="20"/>
                <w:szCs w:val="20"/>
              </w:rPr>
            </w:pPr>
          </w:p>
        </w:tc>
      </w:tr>
      <w:tr w:rsidR="00DE1C25" w:rsidTr="00540CD0">
        <w:trPr>
          <w:trHeight w:val="1277"/>
        </w:trPr>
        <w:tc>
          <w:tcPr>
            <w:tcW w:w="9242" w:type="dxa"/>
          </w:tcPr>
          <w:p w:rsidR="001A084B" w:rsidRDefault="00DE1C25">
            <w:pPr>
              <w:rPr>
                <w:b/>
                <w:sz w:val="20"/>
                <w:szCs w:val="20"/>
              </w:rPr>
            </w:pPr>
            <w:r w:rsidRPr="00DE1C25">
              <w:rPr>
                <w:b/>
                <w:sz w:val="20"/>
                <w:szCs w:val="20"/>
              </w:rPr>
              <w:t xml:space="preserve">Local Links : </w:t>
            </w:r>
            <w:r w:rsidR="001A084B">
              <w:rPr>
                <w:b/>
                <w:sz w:val="20"/>
                <w:szCs w:val="20"/>
              </w:rPr>
              <w:t xml:space="preserve"> </w:t>
            </w:r>
          </w:p>
          <w:p w:rsidR="001A084B" w:rsidRDefault="001A084B" w:rsidP="001A084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sports clubs</w:t>
            </w:r>
          </w:p>
          <w:p w:rsidR="001A084B" w:rsidRPr="001A084B" w:rsidRDefault="005B7FE9" w:rsidP="00025EAA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43AD2" w:rsidRDefault="00A43AD2"/>
    <w:sectPr w:rsidR="00A4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AC3"/>
    <w:multiLevelType w:val="hybridMultilevel"/>
    <w:tmpl w:val="03C2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27F82"/>
    <w:multiLevelType w:val="hybridMultilevel"/>
    <w:tmpl w:val="D29A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17FD"/>
    <w:multiLevelType w:val="hybridMultilevel"/>
    <w:tmpl w:val="00E8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7267D"/>
    <w:multiLevelType w:val="hybridMultilevel"/>
    <w:tmpl w:val="16984310"/>
    <w:lvl w:ilvl="0" w:tplc="827A2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62133"/>
    <w:multiLevelType w:val="hybridMultilevel"/>
    <w:tmpl w:val="59E05762"/>
    <w:lvl w:ilvl="0" w:tplc="EAF43D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552C"/>
    <w:multiLevelType w:val="multilevel"/>
    <w:tmpl w:val="72F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2"/>
    <w:rsid w:val="00025EAA"/>
    <w:rsid w:val="00040C26"/>
    <w:rsid w:val="00153AA6"/>
    <w:rsid w:val="00181875"/>
    <w:rsid w:val="001A084B"/>
    <w:rsid w:val="001A2AED"/>
    <w:rsid w:val="001C3E67"/>
    <w:rsid w:val="001F0F41"/>
    <w:rsid w:val="00335B89"/>
    <w:rsid w:val="00366796"/>
    <w:rsid w:val="00380F2B"/>
    <w:rsid w:val="003C26F4"/>
    <w:rsid w:val="003D1560"/>
    <w:rsid w:val="003E4C76"/>
    <w:rsid w:val="004019CC"/>
    <w:rsid w:val="00526FB6"/>
    <w:rsid w:val="00540CD0"/>
    <w:rsid w:val="005B1AFC"/>
    <w:rsid w:val="005B7FE9"/>
    <w:rsid w:val="005E3BAA"/>
    <w:rsid w:val="00643025"/>
    <w:rsid w:val="0065014A"/>
    <w:rsid w:val="006D3F91"/>
    <w:rsid w:val="00757FDC"/>
    <w:rsid w:val="00764453"/>
    <w:rsid w:val="00807696"/>
    <w:rsid w:val="00824F62"/>
    <w:rsid w:val="00830D0C"/>
    <w:rsid w:val="00895E9C"/>
    <w:rsid w:val="00896165"/>
    <w:rsid w:val="008E6D6F"/>
    <w:rsid w:val="008F5C81"/>
    <w:rsid w:val="00A0777D"/>
    <w:rsid w:val="00A23F58"/>
    <w:rsid w:val="00A24F05"/>
    <w:rsid w:val="00A43AD2"/>
    <w:rsid w:val="00A73E13"/>
    <w:rsid w:val="00AC6B4E"/>
    <w:rsid w:val="00AF17A1"/>
    <w:rsid w:val="00B70AD3"/>
    <w:rsid w:val="00BE0757"/>
    <w:rsid w:val="00BF05F2"/>
    <w:rsid w:val="00C32FA4"/>
    <w:rsid w:val="00C748AB"/>
    <w:rsid w:val="00CC1F64"/>
    <w:rsid w:val="00D641A3"/>
    <w:rsid w:val="00DE1C25"/>
    <w:rsid w:val="00E7029E"/>
    <w:rsid w:val="00EF4A1B"/>
    <w:rsid w:val="00F30869"/>
    <w:rsid w:val="00F643EE"/>
    <w:rsid w:val="00F71D70"/>
    <w:rsid w:val="00F813B0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customStyle="1" w:styleId="termtext">
    <w:name w:val="termtext"/>
    <w:basedOn w:val="DefaultParagraphFont"/>
    <w:rsid w:val="00C74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customStyle="1" w:styleId="termtext">
    <w:name w:val="termtext"/>
    <w:basedOn w:val="DefaultParagraphFont"/>
    <w:rsid w:val="00C7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2019-05-14T13:14:00Z</cp:lastPrinted>
  <dcterms:created xsi:type="dcterms:W3CDTF">2019-07-30T14:28:00Z</dcterms:created>
  <dcterms:modified xsi:type="dcterms:W3CDTF">2019-07-30T14:28:00Z</dcterms:modified>
</cp:coreProperties>
</file>