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8F5C81">
            <w:pPr>
              <w:rPr>
                <w:b/>
                <w:sz w:val="20"/>
                <w:szCs w:val="20"/>
              </w:rPr>
            </w:pPr>
            <w:r>
              <w:rPr>
                <w:b/>
                <w:sz w:val="20"/>
                <w:szCs w:val="20"/>
              </w:rPr>
              <w:t>Striking and Fielding</w:t>
            </w:r>
            <w:r w:rsidR="00824F62" w:rsidRPr="00FC73F9">
              <w:rPr>
                <w:b/>
                <w:sz w:val="20"/>
                <w:szCs w:val="20"/>
              </w:rPr>
              <w:t xml:space="preserve"> Medium Term Plan</w:t>
            </w:r>
            <w:r w:rsidR="00540CD0">
              <w:rPr>
                <w:b/>
                <w:sz w:val="20"/>
                <w:szCs w:val="20"/>
              </w:rPr>
              <w:t xml:space="preserve"> </w:t>
            </w:r>
            <w:r w:rsidR="00D641A3">
              <w:rPr>
                <w:b/>
                <w:sz w:val="20"/>
                <w:szCs w:val="20"/>
              </w:rPr>
              <w:t xml:space="preserve"> Upper </w:t>
            </w:r>
            <w:r w:rsidR="00896165">
              <w:rPr>
                <w:b/>
                <w:sz w:val="20"/>
                <w:szCs w:val="20"/>
              </w:rPr>
              <w:t>KS2</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D641A3" w:rsidRDefault="00824F62" w:rsidP="00D641A3">
            <w:pPr>
              <w:rPr>
                <w:b/>
                <w:sz w:val="20"/>
                <w:szCs w:val="20"/>
              </w:rPr>
            </w:pPr>
            <w:r w:rsidRPr="00FC73F9">
              <w:rPr>
                <w:b/>
                <w:sz w:val="20"/>
                <w:szCs w:val="20"/>
              </w:rPr>
              <w:t>Concept</w:t>
            </w:r>
            <w:r w:rsidR="00C748AB">
              <w:rPr>
                <w:b/>
                <w:sz w:val="20"/>
                <w:szCs w:val="20"/>
              </w:rPr>
              <w:t>s</w:t>
            </w:r>
            <w:r w:rsidRPr="00FC73F9">
              <w:rPr>
                <w:b/>
                <w:sz w:val="20"/>
                <w:szCs w:val="20"/>
              </w:rPr>
              <w:t>:</w:t>
            </w:r>
          </w:p>
          <w:p w:rsidR="00D641A3" w:rsidRPr="00D641A3" w:rsidRDefault="00A73E13" w:rsidP="00D641A3">
            <w:pPr>
              <w:rPr>
                <w:sz w:val="20"/>
                <w:szCs w:val="20"/>
              </w:rPr>
            </w:pPr>
            <w:r>
              <w:rPr>
                <w:sz w:val="20"/>
                <w:szCs w:val="20"/>
              </w:rPr>
              <w:t xml:space="preserve"> </w:t>
            </w:r>
            <w:r w:rsidR="00D641A3" w:rsidRPr="00D641A3">
              <w:rPr>
                <w:sz w:val="20"/>
                <w:szCs w:val="20"/>
              </w:rPr>
              <w:t>Joy of movement</w:t>
            </w:r>
          </w:p>
          <w:p w:rsidR="00D641A3" w:rsidRPr="00D641A3" w:rsidRDefault="00D641A3" w:rsidP="00D641A3">
            <w:pPr>
              <w:rPr>
                <w:sz w:val="20"/>
                <w:szCs w:val="20"/>
              </w:rPr>
            </w:pPr>
          </w:p>
          <w:p w:rsidR="00D641A3" w:rsidRPr="00D641A3" w:rsidRDefault="00D641A3" w:rsidP="00D641A3">
            <w:pPr>
              <w:rPr>
                <w:sz w:val="20"/>
                <w:szCs w:val="20"/>
              </w:rPr>
            </w:pPr>
            <w:r w:rsidRPr="00D641A3">
              <w:rPr>
                <w:sz w:val="20"/>
                <w:szCs w:val="20"/>
              </w:rPr>
              <w:t>Building Resilience</w:t>
            </w:r>
          </w:p>
          <w:p w:rsidR="00D641A3" w:rsidRPr="00D641A3" w:rsidRDefault="00D641A3" w:rsidP="00D641A3">
            <w:pPr>
              <w:rPr>
                <w:sz w:val="20"/>
                <w:szCs w:val="20"/>
              </w:rPr>
            </w:pPr>
          </w:p>
          <w:p w:rsidR="00D641A3" w:rsidRPr="00D641A3" w:rsidRDefault="00D641A3" w:rsidP="00D641A3">
            <w:pPr>
              <w:rPr>
                <w:sz w:val="20"/>
                <w:szCs w:val="20"/>
              </w:rPr>
            </w:pPr>
            <w:r w:rsidRPr="00D641A3">
              <w:rPr>
                <w:sz w:val="20"/>
                <w:szCs w:val="20"/>
              </w:rPr>
              <w:t>Personal challenge</w:t>
            </w:r>
          </w:p>
          <w:p w:rsidR="00D641A3" w:rsidRPr="00D641A3" w:rsidRDefault="00D641A3" w:rsidP="00D641A3">
            <w:pPr>
              <w:rPr>
                <w:sz w:val="20"/>
                <w:szCs w:val="20"/>
              </w:rPr>
            </w:pPr>
          </w:p>
          <w:p w:rsidR="00824F62" w:rsidRPr="00FC73F9" w:rsidRDefault="00D641A3" w:rsidP="00D641A3">
            <w:pPr>
              <w:rPr>
                <w:sz w:val="20"/>
                <w:szCs w:val="20"/>
              </w:rPr>
            </w:pPr>
            <w:r w:rsidRPr="00D641A3">
              <w:rPr>
                <w:sz w:val="20"/>
                <w:szCs w:val="20"/>
              </w:rPr>
              <w:t>Critical thinking and Action</w:t>
            </w:r>
          </w:p>
          <w:p w:rsidR="00757FDC" w:rsidRPr="00757FDC" w:rsidRDefault="00824F62" w:rsidP="00757FDC">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p>
          <w:p w:rsidR="00757FDC" w:rsidRPr="00757FDC" w:rsidRDefault="00757FDC" w:rsidP="00757FDC">
            <w:pPr>
              <w:rPr>
                <w:sz w:val="20"/>
                <w:szCs w:val="20"/>
              </w:rPr>
            </w:pPr>
            <w:r w:rsidRPr="00757FDC">
              <w:rPr>
                <w:sz w:val="20"/>
                <w:szCs w:val="20"/>
              </w:rPr>
              <w:t>In this unit children will have an opportunity to use a range of</w:t>
            </w:r>
          </w:p>
          <w:p w:rsidR="00757FDC" w:rsidRPr="00757FDC" w:rsidRDefault="00757FDC" w:rsidP="00757FDC">
            <w:pPr>
              <w:rPr>
                <w:sz w:val="20"/>
                <w:szCs w:val="20"/>
              </w:rPr>
            </w:pPr>
            <w:r w:rsidRPr="00757FDC">
              <w:rPr>
                <w:sz w:val="20"/>
                <w:szCs w:val="20"/>
              </w:rPr>
              <w:t>words, such as:</w:t>
            </w:r>
          </w:p>
          <w:p w:rsidR="00757FDC" w:rsidRPr="00757FDC" w:rsidRDefault="00757FDC" w:rsidP="00757FDC">
            <w:pPr>
              <w:rPr>
                <w:sz w:val="20"/>
                <w:szCs w:val="20"/>
              </w:rPr>
            </w:pPr>
            <w:r w:rsidRPr="00757FDC">
              <w:rPr>
                <w:sz w:val="20"/>
                <w:szCs w:val="20"/>
              </w:rPr>
              <w:t>• stance</w:t>
            </w:r>
          </w:p>
          <w:p w:rsidR="00757FDC" w:rsidRPr="00757FDC" w:rsidRDefault="00757FDC" w:rsidP="00757FDC">
            <w:pPr>
              <w:rPr>
                <w:sz w:val="20"/>
                <w:szCs w:val="20"/>
              </w:rPr>
            </w:pPr>
            <w:r w:rsidRPr="00757FDC">
              <w:rPr>
                <w:sz w:val="20"/>
                <w:szCs w:val="20"/>
              </w:rPr>
              <w:t>• the crease or batting point</w:t>
            </w:r>
          </w:p>
          <w:p w:rsidR="00757FDC" w:rsidRPr="00757FDC" w:rsidRDefault="00757FDC" w:rsidP="00757FDC">
            <w:pPr>
              <w:rPr>
                <w:sz w:val="20"/>
                <w:szCs w:val="20"/>
              </w:rPr>
            </w:pPr>
            <w:r w:rsidRPr="00757FDC">
              <w:rPr>
                <w:sz w:val="20"/>
                <w:szCs w:val="20"/>
              </w:rPr>
              <w:t>• non-striker</w:t>
            </w:r>
          </w:p>
          <w:p w:rsidR="00757FDC" w:rsidRPr="00757FDC" w:rsidRDefault="00757FDC" w:rsidP="00757FDC">
            <w:pPr>
              <w:rPr>
                <w:sz w:val="20"/>
                <w:szCs w:val="20"/>
              </w:rPr>
            </w:pPr>
            <w:r w:rsidRPr="00757FDC">
              <w:rPr>
                <w:sz w:val="20"/>
                <w:szCs w:val="20"/>
              </w:rPr>
              <w:t>• leg-side</w:t>
            </w:r>
          </w:p>
          <w:p w:rsidR="00757FDC" w:rsidRPr="00757FDC" w:rsidRDefault="00757FDC" w:rsidP="00757FDC">
            <w:pPr>
              <w:rPr>
                <w:sz w:val="20"/>
                <w:szCs w:val="20"/>
              </w:rPr>
            </w:pPr>
            <w:r w:rsidRPr="00757FDC">
              <w:rPr>
                <w:sz w:val="20"/>
                <w:szCs w:val="20"/>
              </w:rPr>
              <w:t>• offside</w:t>
            </w:r>
          </w:p>
          <w:p w:rsidR="00757FDC" w:rsidRPr="00757FDC" w:rsidRDefault="00757FDC" w:rsidP="00757FDC">
            <w:pPr>
              <w:rPr>
                <w:sz w:val="20"/>
                <w:szCs w:val="20"/>
              </w:rPr>
            </w:pPr>
            <w:r w:rsidRPr="00757FDC">
              <w:rPr>
                <w:sz w:val="20"/>
                <w:szCs w:val="20"/>
              </w:rPr>
              <w:t>• home base</w:t>
            </w:r>
          </w:p>
          <w:p w:rsidR="00757FDC" w:rsidRPr="00757FDC" w:rsidRDefault="00757FDC" w:rsidP="00757FDC">
            <w:pPr>
              <w:rPr>
                <w:sz w:val="20"/>
                <w:szCs w:val="20"/>
              </w:rPr>
            </w:pPr>
            <w:r w:rsidRPr="00757FDC">
              <w:rPr>
                <w:sz w:val="20"/>
                <w:szCs w:val="20"/>
              </w:rPr>
              <w:t>• pitch</w:t>
            </w:r>
          </w:p>
          <w:p w:rsidR="00757FDC" w:rsidRPr="00757FDC" w:rsidRDefault="00757FDC" w:rsidP="00757FDC">
            <w:pPr>
              <w:rPr>
                <w:sz w:val="20"/>
                <w:szCs w:val="20"/>
              </w:rPr>
            </w:pPr>
            <w:r w:rsidRPr="00757FDC">
              <w:rPr>
                <w:sz w:val="20"/>
                <w:szCs w:val="20"/>
              </w:rPr>
              <w:t>• over</w:t>
            </w:r>
          </w:p>
          <w:p w:rsidR="00D641A3" w:rsidRDefault="00757FDC" w:rsidP="00757FDC">
            <w:pPr>
              <w:rPr>
                <w:sz w:val="20"/>
                <w:szCs w:val="20"/>
              </w:rPr>
            </w:pPr>
            <w:r w:rsidRPr="00757FDC">
              <w:rPr>
                <w:sz w:val="20"/>
                <w:szCs w:val="20"/>
              </w:rPr>
              <w:t>• innings</w:t>
            </w:r>
          </w:p>
          <w:p w:rsidR="00025EAA" w:rsidRPr="0065014A" w:rsidRDefault="00824F62" w:rsidP="00025EAA">
            <w:pPr>
              <w:rPr>
                <w:sz w:val="20"/>
                <w:szCs w:val="20"/>
              </w:rPr>
            </w:pPr>
            <w:r w:rsidRPr="00FC73F9">
              <w:rPr>
                <w:b/>
                <w:sz w:val="20"/>
                <w:szCs w:val="20"/>
              </w:rPr>
              <w:t>Prior learning:</w:t>
            </w:r>
          </w:p>
          <w:p w:rsidR="00757FDC" w:rsidRPr="00757FDC" w:rsidRDefault="00757FDC" w:rsidP="00757FDC">
            <w:pPr>
              <w:rPr>
                <w:sz w:val="20"/>
                <w:szCs w:val="20"/>
              </w:rPr>
            </w:pPr>
            <w:r w:rsidRPr="00757FDC">
              <w:rPr>
                <w:sz w:val="20"/>
                <w:szCs w:val="20"/>
              </w:rPr>
              <w:t>It is helpful if children have:</w:t>
            </w:r>
          </w:p>
          <w:p w:rsidR="00757FDC" w:rsidRPr="00757FDC" w:rsidRDefault="00757FDC" w:rsidP="00757FDC">
            <w:pPr>
              <w:rPr>
                <w:sz w:val="20"/>
                <w:szCs w:val="20"/>
              </w:rPr>
            </w:pPr>
            <w:r w:rsidRPr="00757FDC">
              <w:rPr>
                <w:sz w:val="20"/>
                <w:szCs w:val="20"/>
              </w:rPr>
              <w:t>• developed basic fielding and batting skills</w:t>
            </w:r>
          </w:p>
          <w:p w:rsidR="00757FDC" w:rsidRPr="00757FDC" w:rsidRDefault="00757FDC" w:rsidP="00757FDC">
            <w:pPr>
              <w:rPr>
                <w:sz w:val="20"/>
                <w:szCs w:val="20"/>
              </w:rPr>
            </w:pPr>
            <w:r w:rsidRPr="00757FDC">
              <w:rPr>
                <w:sz w:val="20"/>
                <w:szCs w:val="20"/>
              </w:rPr>
              <w:t>• cooperated in small group games</w:t>
            </w:r>
          </w:p>
          <w:p w:rsidR="00757FDC" w:rsidRPr="00757FDC" w:rsidRDefault="00757FDC" w:rsidP="00757FDC">
            <w:pPr>
              <w:rPr>
                <w:sz w:val="20"/>
                <w:szCs w:val="20"/>
              </w:rPr>
            </w:pPr>
            <w:r w:rsidRPr="00757FDC">
              <w:rPr>
                <w:sz w:val="20"/>
                <w:szCs w:val="20"/>
              </w:rPr>
              <w:t>• learned what a striking and fielding game is and the type of</w:t>
            </w:r>
          </w:p>
          <w:p w:rsidR="00757FDC" w:rsidRPr="00757FDC" w:rsidRDefault="00757FDC" w:rsidP="00757FDC">
            <w:pPr>
              <w:rPr>
                <w:sz w:val="20"/>
                <w:szCs w:val="20"/>
              </w:rPr>
            </w:pPr>
            <w:r w:rsidRPr="00757FDC">
              <w:rPr>
                <w:sz w:val="20"/>
                <w:szCs w:val="20"/>
              </w:rPr>
              <w:t>tactics they have to use to play well</w:t>
            </w:r>
          </w:p>
          <w:p w:rsidR="00824F62" w:rsidRPr="0065014A" w:rsidRDefault="00757FDC" w:rsidP="00757FDC">
            <w:pPr>
              <w:rPr>
                <w:sz w:val="20"/>
                <w:szCs w:val="20"/>
              </w:rPr>
            </w:pPr>
            <w:r w:rsidRPr="00757FDC">
              <w:rPr>
                <w:sz w:val="20"/>
                <w:szCs w:val="20"/>
              </w:rPr>
              <w:t>• learned about rules and how to apply and adapt them</w:t>
            </w:r>
          </w:p>
        </w:tc>
      </w:tr>
      <w:tr w:rsidR="00824F62" w:rsidTr="00824F62">
        <w:tc>
          <w:tcPr>
            <w:tcW w:w="9242" w:type="dxa"/>
          </w:tcPr>
          <w:p w:rsidR="0065014A" w:rsidRDefault="00A73E13">
            <w:pPr>
              <w:rPr>
                <w:b/>
              </w:rPr>
            </w:pPr>
            <w:r w:rsidRPr="00AF17A1">
              <w:rPr>
                <w:b/>
              </w:rPr>
              <w:t>Core knowledge:</w:t>
            </w:r>
            <w:r w:rsidR="00A24F05" w:rsidRPr="00AF17A1">
              <w:rPr>
                <w:b/>
              </w:rPr>
              <w:t xml:space="preserve"> </w:t>
            </w:r>
            <w:r w:rsidR="00764453">
              <w:rPr>
                <w:b/>
              </w:rPr>
              <w:t xml:space="preserve"> </w:t>
            </w:r>
            <w:r w:rsidR="008F5C81">
              <w:rPr>
                <w:b/>
              </w:rPr>
              <w:t>Striking and Fielding</w:t>
            </w:r>
          </w:p>
          <w:p w:rsidR="008F5C81" w:rsidRDefault="008F5C81" w:rsidP="00025EAA">
            <w:r>
              <w:t>ABOUT THE UNIT-</w:t>
            </w:r>
          </w:p>
          <w:p w:rsidR="008F5C81" w:rsidRDefault="008F5C81" w:rsidP="00025EAA">
            <w:r>
              <w:t xml:space="preserve">In this unit children develop the range and quality of their skills and understanding. They learn how to play the different roles of bowler, wicket-keeper, backstop, fielder and batter. In all games activities, children have to think about how they use skills, strategies and tactics to outwit the opposition. In striking and fielding games, players achieve this by striking a ball and trying to deceive or avoid fielders, so that they can run between wickets or around bases to score runs. When fielding, they try to prevent runs or points being scored. </w:t>
            </w:r>
          </w:p>
          <w:p w:rsidR="008F5C81" w:rsidRDefault="008F5C81" w:rsidP="00025EAA">
            <w:r>
              <w:t>WHERE THE UNIT FITS IN-</w:t>
            </w:r>
          </w:p>
          <w:p w:rsidR="00025EAA" w:rsidRDefault="008F5C81" w:rsidP="00025EAA">
            <w:r>
              <w:t xml:space="preserve">In future </w:t>
            </w:r>
            <w:proofErr w:type="gramStart"/>
            <w:r>
              <w:t>units</w:t>
            </w:r>
            <w:proofErr w:type="gramEnd"/>
            <w:r>
              <w:t xml:space="preserve"> children will focus on developing their technique and using a wider range of shots, working in larger teams for some of the time. They will concentrate on developing their bowling technique and using tactics as a fielding team. They will develop </w:t>
            </w:r>
            <w:proofErr w:type="spellStart"/>
            <w:r>
              <w:t>warmup</w:t>
            </w:r>
            <w:proofErr w:type="spellEnd"/>
            <w:r>
              <w:t xml:space="preserve"> routines and skills practices that will improve their play, showing a greater awareness of the type of fitness they need and how to prepare for striking and fielding games. In other physical education units children will use throwing and catching skills and striking skills for different games. They will focus on ways of warming up and how to work in teams to plan tactics</w:t>
            </w:r>
          </w:p>
          <w:p w:rsidR="00757FDC" w:rsidRDefault="00757FDC" w:rsidP="00025EAA"/>
          <w:p w:rsidR="00757FDC" w:rsidRPr="00757FDC" w:rsidRDefault="00757FDC" w:rsidP="00757FDC">
            <w:pPr>
              <w:rPr>
                <w:rFonts w:ascii="Arial" w:hAnsi="Arial" w:cs="Arial"/>
                <w:b/>
                <w:color w:val="2D3639"/>
                <w:u w:val="single"/>
                <w:shd w:val="clear" w:color="auto" w:fill="FFFFFF"/>
              </w:rPr>
            </w:pPr>
            <w:r w:rsidRPr="00757FDC">
              <w:rPr>
                <w:rFonts w:ascii="Arial" w:hAnsi="Arial" w:cs="Arial"/>
                <w:b/>
                <w:color w:val="2D3639"/>
                <w:u w:val="single"/>
                <w:shd w:val="clear" w:color="auto" w:fill="FFFFFF"/>
              </w:rPr>
              <w:t>CROSS-CURRICULAR LINKS</w:t>
            </w:r>
          </w:p>
          <w:p w:rsidR="00757FDC" w:rsidRP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t>This unit could be linked to:</w:t>
            </w:r>
          </w:p>
          <w:p w:rsidR="00757FDC" w:rsidRP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t>• science – developing awareness of pulse and breathing rates</w:t>
            </w:r>
          </w:p>
          <w:p w:rsidR="00757FDC" w:rsidRP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t>• numeracy – scoring (individual and team), timing</w:t>
            </w:r>
          </w:p>
          <w:p w:rsidR="00757FDC" w:rsidRP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lastRenderedPageBreak/>
              <w:t>• PSHE – listening to others, giving and taking feedback, working</w:t>
            </w:r>
          </w:p>
          <w:p w:rsid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t>as a team</w:t>
            </w:r>
          </w:p>
          <w:p w:rsidR="00757FDC" w:rsidRDefault="00757FDC" w:rsidP="00757FDC">
            <w:pPr>
              <w:rPr>
                <w:rFonts w:ascii="Arial" w:hAnsi="Arial" w:cs="Arial"/>
                <w:color w:val="2D3639"/>
                <w:shd w:val="clear" w:color="auto" w:fill="FFFFFF"/>
              </w:rPr>
            </w:pPr>
          </w:p>
          <w:p w:rsidR="00757FDC" w:rsidRPr="00757FDC" w:rsidRDefault="00757FDC" w:rsidP="00757FDC">
            <w:pPr>
              <w:rPr>
                <w:rFonts w:ascii="Arial" w:hAnsi="Arial" w:cs="Arial"/>
                <w:b/>
                <w:color w:val="2D3639"/>
                <w:u w:val="single"/>
                <w:shd w:val="clear" w:color="auto" w:fill="FFFFFF"/>
              </w:rPr>
            </w:pPr>
            <w:r w:rsidRPr="00757FDC">
              <w:rPr>
                <w:rFonts w:ascii="Arial" w:hAnsi="Arial" w:cs="Arial"/>
                <w:b/>
                <w:color w:val="2D3639"/>
                <w:u w:val="single"/>
                <w:shd w:val="clear" w:color="auto" w:fill="FFFFFF"/>
              </w:rPr>
              <w:t>EXTENSION AND ENRICHMENT</w:t>
            </w:r>
          </w:p>
          <w:p w:rsidR="00757FDC" w:rsidRP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t>Out of lessons, at home and in the community, children could be</w:t>
            </w:r>
          </w:p>
          <w:p w:rsidR="00757FDC" w:rsidRP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t>encouraged to:</w:t>
            </w:r>
          </w:p>
          <w:p w:rsidR="00757FDC" w:rsidRP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t>• practise skills at playtime using skills-based cards (the children</w:t>
            </w:r>
          </w:p>
          <w:p w:rsidR="00757FDC" w:rsidRP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t>could design and make some of these)</w:t>
            </w:r>
          </w:p>
          <w:p w:rsidR="00757FDC" w:rsidRP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t>• take part in after-school groups and clubs</w:t>
            </w:r>
          </w:p>
          <w:p w:rsidR="00757FDC" w:rsidRP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t>• practise some of the skills at home, with parents or guardians</w:t>
            </w:r>
          </w:p>
          <w:p w:rsidR="00757FDC" w:rsidRPr="00757FDC" w:rsidRDefault="00757FDC" w:rsidP="00757FDC">
            <w:pPr>
              <w:rPr>
                <w:rFonts w:ascii="Arial" w:hAnsi="Arial" w:cs="Arial"/>
                <w:color w:val="2D3639"/>
                <w:shd w:val="clear" w:color="auto" w:fill="FFFFFF"/>
              </w:rPr>
            </w:pPr>
            <w:r w:rsidRPr="00757FDC">
              <w:rPr>
                <w:rFonts w:ascii="Arial" w:hAnsi="Arial" w:cs="Arial"/>
                <w:color w:val="2D3639"/>
                <w:shd w:val="clear" w:color="auto" w:fill="FFFFFF"/>
              </w:rPr>
              <w:t>• take part in activities run by local providers, ranging from taster</w:t>
            </w:r>
          </w:p>
          <w:p w:rsidR="00757FDC" w:rsidRPr="003C26F4" w:rsidRDefault="00757FDC" w:rsidP="00757FDC">
            <w:pPr>
              <w:rPr>
                <w:rFonts w:ascii="Arial" w:hAnsi="Arial" w:cs="Arial"/>
                <w:b/>
                <w:color w:val="2D3639"/>
                <w:u w:val="single"/>
                <w:shd w:val="clear" w:color="auto" w:fill="FFFFFF"/>
              </w:rPr>
            </w:pPr>
            <w:r w:rsidRPr="00757FDC">
              <w:rPr>
                <w:rFonts w:ascii="Arial" w:hAnsi="Arial" w:cs="Arial"/>
                <w:color w:val="2D3639"/>
                <w:shd w:val="clear" w:color="auto" w:fill="FFFFFF"/>
              </w:rPr>
              <w:t>sessions to regular junior clubs and competitions</w:t>
            </w:r>
          </w:p>
        </w:tc>
      </w:tr>
      <w:tr w:rsidR="00824F62" w:rsidTr="00824F62">
        <w:tc>
          <w:tcPr>
            <w:tcW w:w="9242" w:type="dxa"/>
          </w:tcPr>
          <w:p w:rsidR="00824F62" w:rsidRPr="00AF17A1" w:rsidRDefault="00807696">
            <w:pPr>
              <w:rPr>
                <w:b/>
              </w:rPr>
            </w:pPr>
            <w:r w:rsidRPr="00AF17A1">
              <w:rPr>
                <w:b/>
              </w:rPr>
              <w:lastRenderedPageBreak/>
              <w:t>Wider influences</w:t>
            </w:r>
            <w:r w:rsidR="00A24F05" w:rsidRPr="00AF17A1">
              <w:rPr>
                <w:b/>
              </w:rPr>
              <w:t xml:space="preserve">- Worth being familiar with </w:t>
            </w:r>
          </w:p>
          <w:p w:rsidR="008F5C81" w:rsidRDefault="008F5C81" w:rsidP="008F5C81">
            <w:r>
              <w:t>• In every lesson, most of the children’s learning should take</w:t>
            </w:r>
          </w:p>
          <w:p w:rsidR="008F5C81" w:rsidRDefault="008F5C81" w:rsidP="008F5C81">
            <w:proofErr w:type="gramStart"/>
            <w:r>
              <w:t>place</w:t>
            </w:r>
            <w:proofErr w:type="gramEnd"/>
            <w:r>
              <w:t xml:space="preserve"> through physical activity relating to the core tasks.</w:t>
            </w:r>
          </w:p>
          <w:p w:rsidR="008F5C81" w:rsidRDefault="008F5C81" w:rsidP="008F5C81">
            <w:r>
              <w:t>• Most lessons should start with short warm-up activities that help</w:t>
            </w:r>
          </w:p>
          <w:p w:rsidR="008F5C81" w:rsidRDefault="008F5C81" w:rsidP="008F5C81">
            <w:r>
              <w:t>the children remember what they did in the last lesson and prepare</w:t>
            </w:r>
          </w:p>
          <w:p w:rsidR="008F5C81" w:rsidRDefault="008F5C81" w:rsidP="008F5C81">
            <w:proofErr w:type="gramStart"/>
            <w:r>
              <w:t>them</w:t>
            </w:r>
            <w:proofErr w:type="gramEnd"/>
            <w:r>
              <w:t xml:space="preserve"> for what they will learn next. Skills practices should be used as</w:t>
            </w:r>
          </w:p>
          <w:p w:rsidR="008F5C81" w:rsidRDefault="008F5C81" w:rsidP="008F5C81">
            <w:r>
              <w:t>some of the warm-up activities, especially when they involve some</w:t>
            </w:r>
          </w:p>
          <w:p w:rsidR="008F5C81" w:rsidRDefault="008F5C81" w:rsidP="008F5C81">
            <w:proofErr w:type="gramStart"/>
            <w:r>
              <w:t>gentle</w:t>
            </w:r>
            <w:proofErr w:type="gramEnd"/>
            <w:r>
              <w:t xml:space="preserve"> and then more vigorous running. Most lessons should end</w:t>
            </w:r>
          </w:p>
          <w:p w:rsidR="008F5C81" w:rsidRDefault="008F5C81" w:rsidP="008F5C81">
            <w:proofErr w:type="gramStart"/>
            <w:r>
              <w:t>with</w:t>
            </w:r>
            <w:proofErr w:type="gramEnd"/>
            <w:r>
              <w:t xml:space="preserve"> cool-down activities.</w:t>
            </w:r>
          </w:p>
          <w:p w:rsidR="008F5C81" w:rsidRDefault="008F5C81" w:rsidP="008F5C81">
            <w:r>
              <w:t>• Give the children the opportunity to become confident using</w:t>
            </w:r>
          </w:p>
          <w:p w:rsidR="008F5C81" w:rsidRDefault="008F5C81" w:rsidP="008F5C81">
            <w:proofErr w:type="gramStart"/>
            <w:r>
              <w:t>particular</w:t>
            </w:r>
            <w:proofErr w:type="gramEnd"/>
            <w:r>
              <w:t xml:space="preserve"> equipment and skills before these are changed. Give them</w:t>
            </w:r>
          </w:p>
          <w:p w:rsidR="008F5C81" w:rsidRDefault="008F5C81" w:rsidP="008F5C81">
            <w:proofErr w:type="gramStart"/>
            <w:r>
              <w:t>enough</w:t>
            </w:r>
            <w:proofErr w:type="gramEnd"/>
            <w:r>
              <w:t xml:space="preserve"> time to practise their skills, both in drills and in games.</w:t>
            </w:r>
          </w:p>
          <w:p w:rsidR="008F5C81" w:rsidRDefault="008F5C81" w:rsidP="008F5C81">
            <w:r>
              <w:t>Make sure batters and bowlers have enough turns to allow them to</w:t>
            </w:r>
          </w:p>
          <w:p w:rsidR="008F5C81" w:rsidRDefault="008F5C81" w:rsidP="008F5C81">
            <w:proofErr w:type="gramStart"/>
            <w:r>
              <w:t>practise</w:t>
            </w:r>
            <w:proofErr w:type="gramEnd"/>
            <w:r>
              <w:t>.</w:t>
            </w:r>
          </w:p>
          <w:p w:rsidR="008F5C81" w:rsidRDefault="008F5C81" w:rsidP="008F5C81">
            <w:r>
              <w:t>• Give the children opportunities to talk to each other, so that they</w:t>
            </w:r>
          </w:p>
          <w:p w:rsidR="008F5C81" w:rsidRDefault="008F5C81" w:rsidP="008F5C81">
            <w:r>
              <w:t>can plan how to play as a team, evaluate what they do, and decide</w:t>
            </w:r>
          </w:p>
          <w:p w:rsidR="008F5C81" w:rsidRDefault="008F5C81" w:rsidP="008F5C81">
            <w:proofErr w:type="gramStart"/>
            <w:r>
              <w:t>what</w:t>
            </w:r>
            <w:proofErr w:type="gramEnd"/>
            <w:r>
              <w:t xml:space="preserve"> they need to practise. Planning, modifying and identifying</w:t>
            </w:r>
          </w:p>
          <w:p w:rsidR="008F5C81" w:rsidRDefault="008F5C81" w:rsidP="008F5C81">
            <w:proofErr w:type="gramStart"/>
            <w:r>
              <w:t>next</w:t>
            </w:r>
            <w:proofErr w:type="gramEnd"/>
            <w:r>
              <w:t xml:space="preserve"> steps.</w:t>
            </w:r>
          </w:p>
          <w:p w:rsidR="008F5C81" w:rsidRDefault="008F5C81" w:rsidP="008F5C81">
            <w:r>
              <w:t>• Make sure the children have opportunities to watch others play or</w:t>
            </w:r>
          </w:p>
          <w:p w:rsidR="008F5C81" w:rsidRDefault="008F5C81" w:rsidP="008F5C81">
            <w:proofErr w:type="gramStart"/>
            <w:r>
              <w:t>demonstrate</w:t>
            </w:r>
            <w:proofErr w:type="gramEnd"/>
            <w:r>
              <w:t xml:space="preserve"> skills. Ask them to look for specific things.</w:t>
            </w:r>
          </w:p>
          <w:p w:rsidR="008F5C81" w:rsidRDefault="008F5C81" w:rsidP="008F5C81">
            <w:r>
              <w:t>• Give the children opportunities to record what they have done, and</w:t>
            </w:r>
          </w:p>
          <w:p w:rsidR="008F5C81" w:rsidRDefault="008F5C81" w:rsidP="008F5C81">
            <w:proofErr w:type="gramStart"/>
            <w:r>
              <w:t>the</w:t>
            </w:r>
            <w:proofErr w:type="gramEnd"/>
            <w:r>
              <w:t xml:space="preserve"> rules and tactics used for games.</w:t>
            </w:r>
          </w:p>
          <w:p w:rsidR="008F5C81" w:rsidRDefault="008F5C81" w:rsidP="008F5C81">
            <w:r>
              <w:t>• Children could use:</w:t>
            </w:r>
          </w:p>
          <w:p w:rsidR="008F5C81" w:rsidRDefault="008F5C81" w:rsidP="008F5C81">
            <w:r>
              <w:t>– a video camera to record their performances and compare their</w:t>
            </w:r>
          </w:p>
          <w:p w:rsidR="008F5C81" w:rsidRDefault="008F5C81" w:rsidP="008F5C81">
            <w:r>
              <w:t>techniques with profes</w:t>
            </w:r>
            <w:r>
              <w:t>sional players’</w:t>
            </w:r>
          </w:p>
          <w:p w:rsidR="008F5C81" w:rsidRDefault="008F5C81" w:rsidP="008F5C81">
            <w:r>
              <w:t>– the internet to research the rules of mini-games</w:t>
            </w:r>
          </w:p>
          <w:p w:rsidR="008F5C81" w:rsidRDefault="008F5C81" w:rsidP="008F5C81">
            <w:r>
              <w:t>• They could also design their ow</w:t>
            </w:r>
            <w:r>
              <w:t xml:space="preserve">n recording system for scoring, </w:t>
            </w:r>
            <w:r>
              <w:t>which could be used to organise a competition.</w:t>
            </w:r>
          </w:p>
          <w:p w:rsidR="008F5C81" w:rsidRDefault="008F5C81" w:rsidP="008F5C81">
            <w:r>
              <w:t>Health and safety</w:t>
            </w:r>
          </w:p>
          <w:p w:rsidR="008F5C81" w:rsidRDefault="008F5C81" w:rsidP="008F5C81">
            <w:r>
              <w:t>• Do the children’s footwear and clothing keep them safe and help</w:t>
            </w:r>
          </w:p>
          <w:p w:rsidR="008F5C81" w:rsidRDefault="008F5C81" w:rsidP="008F5C81">
            <w:proofErr w:type="gramStart"/>
            <w:r>
              <w:t>their</w:t>
            </w:r>
            <w:proofErr w:type="gramEnd"/>
            <w:r>
              <w:t xml:space="preserve"> learning?</w:t>
            </w:r>
          </w:p>
          <w:p w:rsidR="008F5C81" w:rsidRDefault="008F5C81" w:rsidP="008F5C81">
            <w:r>
              <w:t>• Is the space for playing games safe and clear enough to work in?</w:t>
            </w:r>
          </w:p>
          <w:p w:rsidR="008F5C81" w:rsidRDefault="008F5C81" w:rsidP="008F5C81">
            <w:r>
              <w:t>• Have all the children warmed up and cooled down properly?</w:t>
            </w:r>
          </w:p>
          <w:p w:rsidR="00C32FA4" w:rsidRPr="00AF17A1" w:rsidRDefault="008F5C81" w:rsidP="008F5C81">
            <w:r>
              <w:t>• Is the equipment light enough for all the children to handle?</w:t>
            </w:r>
          </w:p>
        </w:tc>
      </w:tr>
      <w:tr w:rsidR="00824F62" w:rsidTr="00540CD0">
        <w:trPr>
          <w:trHeight w:val="1277"/>
        </w:trPr>
        <w:tc>
          <w:tcPr>
            <w:tcW w:w="9242" w:type="dxa"/>
          </w:tcPr>
          <w:p w:rsidR="00824F62" w:rsidRDefault="00807696">
            <w:pPr>
              <w:rPr>
                <w:b/>
                <w:sz w:val="20"/>
                <w:szCs w:val="20"/>
              </w:rPr>
            </w:pPr>
            <w:r w:rsidRPr="00FC73F9">
              <w:rPr>
                <w:b/>
                <w:sz w:val="20"/>
                <w:szCs w:val="20"/>
              </w:rPr>
              <w:t>Enduring understanding</w:t>
            </w:r>
          </w:p>
          <w:p w:rsidR="00757FDC" w:rsidRDefault="008E6D6F" w:rsidP="00757FDC">
            <w:pPr>
              <w:rPr>
                <w:sz w:val="20"/>
                <w:szCs w:val="20"/>
              </w:rPr>
            </w:pPr>
            <w:r>
              <w:rPr>
                <w:sz w:val="20"/>
                <w:szCs w:val="20"/>
              </w:rPr>
              <w:t>Year 5</w:t>
            </w:r>
            <w:r w:rsidR="00F30869">
              <w:rPr>
                <w:sz w:val="20"/>
                <w:szCs w:val="20"/>
              </w:rPr>
              <w:t xml:space="preserve"> </w:t>
            </w:r>
            <w:r w:rsidR="00AC6B4E">
              <w:rPr>
                <w:sz w:val="20"/>
                <w:szCs w:val="20"/>
              </w:rPr>
              <w:t xml:space="preserve">End of </w:t>
            </w:r>
            <w:r w:rsidR="00F30869">
              <w:rPr>
                <w:sz w:val="20"/>
                <w:szCs w:val="20"/>
              </w:rPr>
              <w:t>unit</w:t>
            </w:r>
            <w:r w:rsidR="00AC6B4E">
              <w:rPr>
                <w:sz w:val="20"/>
                <w:szCs w:val="20"/>
              </w:rPr>
              <w:t>-</w:t>
            </w:r>
          </w:p>
          <w:p w:rsidR="00757FDC" w:rsidRPr="00757FDC" w:rsidRDefault="00335B89" w:rsidP="00757FDC">
            <w:pPr>
              <w:rPr>
                <w:sz w:val="20"/>
                <w:szCs w:val="20"/>
              </w:rPr>
            </w:pPr>
            <w:r>
              <w:rPr>
                <w:sz w:val="20"/>
                <w:szCs w:val="20"/>
              </w:rPr>
              <w:t xml:space="preserve"> </w:t>
            </w:r>
            <w:r w:rsidR="00757FDC" w:rsidRPr="00757FDC">
              <w:rPr>
                <w:sz w:val="20"/>
                <w:szCs w:val="20"/>
              </w:rPr>
              <w:t>play the games, but may need extra support; hit a ball bowled sympathetically to them; play</w:t>
            </w:r>
          </w:p>
          <w:p w:rsidR="00757FDC" w:rsidRPr="00757FDC" w:rsidRDefault="00757FDC" w:rsidP="00757FDC">
            <w:pPr>
              <w:rPr>
                <w:sz w:val="20"/>
                <w:szCs w:val="20"/>
              </w:rPr>
            </w:pPr>
            <w:r w:rsidRPr="00757FDC">
              <w:rPr>
                <w:sz w:val="20"/>
                <w:szCs w:val="20"/>
              </w:rPr>
              <w:t>a range of roles in a fielding team, but with varying degrees of success; know the basic rules;</w:t>
            </w:r>
          </w:p>
          <w:p w:rsidR="00757FDC" w:rsidRPr="00757FDC" w:rsidRDefault="00757FDC" w:rsidP="00757FDC">
            <w:pPr>
              <w:rPr>
                <w:sz w:val="20"/>
                <w:szCs w:val="20"/>
              </w:rPr>
            </w:pPr>
            <w:r w:rsidRPr="00757FDC">
              <w:rPr>
                <w:sz w:val="20"/>
                <w:szCs w:val="20"/>
              </w:rPr>
              <w:t>understand the need for different tactics; recognise that it is important to warm up and carry</w:t>
            </w:r>
          </w:p>
          <w:p w:rsidR="00025EAA" w:rsidRDefault="00757FDC" w:rsidP="00757FDC">
            <w:pPr>
              <w:rPr>
                <w:sz w:val="20"/>
                <w:szCs w:val="20"/>
              </w:rPr>
            </w:pPr>
            <w:r w:rsidRPr="00757FDC">
              <w:rPr>
                <w:sz w:val="20"/>
                <w:szCs w:val="20"/>
              </w:rPr>
              <w:t>out exercises safely and carefully; recognise why some practices help to improve their play</w:t>
            </w:r>
          </w:p>
          <w:p w:rsidR="00757FDC" w:rsidRDefault="00757FDC" w:rsidP="00757FDC">
            <w:pPr>
              <w:rPr>
                <w:sz w:val="20"/>
                <w:szCs w:val="20"/>
              </w:rPr>
            </w:pPr>
          </w:p>
          <w:p w:rsidR="00757FDC" w:rsidRPr="00757FDC" w:rsidRDefault="008E6D6F" w:rsidP="00757FDC">
            <w:pPr>
              <w:rPr>
                <w:sz w:val="20"/>
                <w:szCs w:val="20"/>
              </w:rPr>
            </w:pPr>
            <w:bookmarkStart w:id="0" w:name="_GoBack"/>
            <w:bookmarkEnd w:id="0"/>
            <w:r>
              <w:rPr>
                <w:sz w:val="20"/>
                <w:szCs w:val="20"/>
              </w:rPr>
              <w:lastRenderedPageBreak/>
              <w:t>Year 6</w:t>
            </w:r>
            <w:r w:rsidR="00F30869">
              <w:rPr>
                <w:sz w:val="20"/>
                <w:szCs w:val="20"/>
              </w:rPr>
              <w:t xml:space="preserve"> End of unit-</w:t>
            </w:r>
            <w:r w:rsidR="00335B89">
              <w:rPr>
                <w:sz w:val="20"/>
                <w:szCs w:val="20"/>
              </w:rPr>
              <w:t xml:space="preserve"> </w:t>
            </w:r>
            <w:r w:rsidR="00757FDC" w:rsidRPr="00757FDC">
              <w:rPr>
                <w:sz w:val="20"/>
                <w:szCs w:val="20"/>
              </w:rPr>
              <w:t xml:space="preserve">strike a bowled ball; use a range of fielding skills, </w:t>
            </w:r>
            <w:proofErr w:type="spellStart"/>
            <w:r w:rsidR="00757FDC" w:rsidRPr="00757FDC">
              <w:rPr>
                <w:sz w:val="20"/>
                <w:szCs w:val="20"/>
              </w:rPr>
              <w:t>eg</w:t>
            </w:r>
            <w:proofErr w:type="spellEnd"/>
            <w:r w:rsidR="00757FDC" w:rsidRPr="00757FDC">
              <w:rPr>
                <w:sz w:val="20"/>
                <w:szCs w:val="20"/>
              </w:rPr>
              <w:t xml:space="preserve"> catching, throwing, bowling,</w:t>
            </w:r>
          </w:p>
          <w:p w:rsidR="00757FDC" w:rsidRPr="00757FDC" w:rsidRDefault="00757FDC" w:rsidP="00757FDC">
            <w:pPr>
              <w:rPr>
                <w:sz w:val="20"/>
                <w:szCs w:val="20"/>
              </w:rPr>
            </w:pPr>
            <w:r w:rsidRPr="00757FDC">
              <w:rPr>
                <w:sz w:val="20"/>
                <w:szCs w:val="20"/>
              </w:rPr>
              <w:t>intercepting, with growing control and consistency; work collaboratively in pairs, group</w:t>
            </w:r>
          </w:p>
          <w:p w:rsidR="00757FDC" w:rsidRPr="00757FDC" w:rsidRDefault="00757FDC" w:rsidP="00757FDC">
            <w:pPr>
              <w:rPr>
                <w:sz w:val="20"/>
                <w:szCs w:val="20"/>
              </w:rPr>
            </w:pPr>
            <w:r w:rsidRPr="00757FDC">
              <w:rPr>
                <w:sz w:val="20"/>
                <w:szCs w:val="20"/>
              </w:rPr>
              <w:t>activities and small-sided games; use and apply the basic rules consistently and fairly;</w:t>
            </w:r>
          </w:p>
          <w:p w:rsidR="00757FDC" w:rsidRPr="00757FDC" w:rsidRDefault="00757FDC" w:rsidP="00757FDC">
            <w:pPr>
              <w:rPr>
                <w:sz w:val="20"/>
                <w:szCs w:val="20"/>
              </w:rPr>
            </w:pPr>
            <w:r w:rsidRPr="00757FDC">
              <w:rPr>
                <w:sz w:val="20"/>
                <w:szCs w:val="20"/>
              </w:rPr>
              <w:t>understand and implement a range of tactics in games; recognise the activities and exercises</w:t>
            </w:r>
          </w:p>
          <w:p w:rsidR="00757FDC" w:rsidRPr="00757FDC" w:rsidRDefault="00757FDC" w:rsidP="00757FDC">
            <w:pPr>
              <w:rPr>
                <w:sz w:val="20"/>
                <w:szCs w:val="20"/>
              </w:rPr>
            </w:pPr>
            <w:r w:rsidRPr="00757FDC">
              <w:rPr>
                <w:sz w:val="20"/>
                <w:szCs w:val="20"/>
              </w:rPr>
              <w:t>that need including in a warm up; identify their own strengths and suggest practices to help</w:t>
            </w:r>
          </w:p>
          <w:p w:rsidR="00025EAA" w:rsidRDefault="00757FDC" w:rsidP="00757FDC">
            <w:pPr>
              <w:rPr>
                <w:sz w:val="20"/>
                <w:szCs w:val="20"/>
              </w:rPr>
            </w:pPr>
            <w:r w:rsidRPr="00757FDC">
              <w:rPr>
                <w:sz w:val="20"/>
                <w:szCs w:val="20"/>
              </w:rPr>
              <w:t>them improve</w:t>
            </w:r>
          </w:p>
          <w:p w:rsidR="008F5C81" w:rsidRPr="00540CD0" w:rsidRDefault="00153AA6" w:rsidP="008F5C81">
            <w:pPr>
              <w:rPr>
                <w:sz w:val="20"/>
                <w:szCs w:val="20"/>
              </w:rPr>
            </w:pPr>
            <w:r>
              <w:rPr>
                <w:sz w:val="20"/>
                <w:szCs w:val="20"/>
              </w:rPr>
              <w:t xml:space="preserve"> </w:t>
            </w:r>
          </w:p>
          <w:p w:rsidR="00F30869" w:rsidRPr="00540CD0" w:rsidRDefault="00F30869" w:rsidP="00025EAA">
            <w:pPr>
              <w:rPr>
                <w:sz w:val="20"/>
                <w:szCs w:val="20"/>
              </w:rPr>
            </w:pPr>
          </w:p>
        </w:tc>
      </w:tr>
      <w:tr w:rsidR="00DE1C25" w:rsidTr="00540CD0">
        <w:trPr>
          <w:trHeight w:val="1277"/>
        </w:trPr>
        <w:tc>
          <w:tcPr>
            <w:tcW w:w="9242" w:type="dxa"/>
          </w:tcPr>
          <w:p w:rsidR="001A084B" w:rsidRDefault="00DE1C25">
            <w:pPr>
              <w:rPr>
                <w:b/>
                <w:sz w:val="20"/>
                <w:szCs w:val="20"/>
              </w:rPr>
            </w:pPr>
            <w:r w:rsidRPr="00DE1C25">
              <w:rPr>
                <w:b/>
                <w:sz w:val="20"/>
                <w:szCs w:val="20"/>
              </w:rPr>
              <w:lastRenderedPageBreak/>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Pr="001A084B" w:rsidRDefault="005B7FE9" w:rsidP="00025EAA">
            <w:pPr>
              <w:pStyle w:val="ListParagraph"/>
              <w:rPr>
                <w:b/>
                <w:sz w:val="20"/>
                <w:szCs w:val="20"/>
              </w:rPr>
            </w:pPr>
            <w:r>
              <w:rPr>
                <w:b/>
                <w:sz w:val="20"/>
                <w:szCs w:val="20"/>
              </w:rPr>
              <w:t xml:space="preserve"> </w:t>
            </w: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D9552C"/>
    <w:multiLevelType w:val="multilevel"/>
    <w:tmpl w:val="72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25EAA"/>
    <w:rsid w:val="00040C26"/>
    <w:rsid w:val="00153AA6"/>
    <w:rsid w:val="00181875"/>
    <w:rsid w:val="001A084B"/>
    <w:rsid w:val="001A2AED"/>
    <w:rsid w:val="001C3E67"/>
    <w:rsid w:val="001F0F41"/>
    <w:rsid w:val="00335B89"/>
    <w:rsid w:val="00366796"/>
    <w:rsid w:val="00380F2B"/>
    <w:rsid w:val="003C26F4"/>
    <w:rsid w:val="003D1560"/>
    <w:rsid w:val="003E4C76"/>
    <w:rsid w:val="004019CC"/>
    <w:rsid w:val="00526FB6"/>
    <w:rsid w:val="00540CD0"/>
    <w:rsid w:val="005B1AFC"/>
    <w:rsid w:val="005B7FE9"/>
    <w:rsid w:val="005E3BAA"/>
    <w:rsid w:val="00643025"/>
    <w:rsid w:val="0065014A"/>
    <w:rsid w:val="00757FDC"/>
    <w:rsid w:val="00764453"/>
    <w:rsid w:val="00807696"/>
    <w:rsid w:val="00824F62"/>
    <w:rsid w:val="00830D0C"/>
    <w:rsid w:val="00895E9C"/>
    <w:rsid w:val="00896165"/>
    <w:rsid w:val="008E6D6F"/>
    <w:rsid w:val="008F5C81"/>
    <w:rsid w:val="00A0777D"/>
    <w:rsid w:val="00A23F58"/>
    <w:rsid w:val="00A24F05"/>
    <w:rsid w:val="00A43AD2"/>
    <w:rsid w:val="00A73E13"/>
    <w:rsid w:val="00AC6B4E"/>
    <w:rsid w:val="00AF17A1"/>
    <w:rsid w:val="00B70AD3"/>
    <w:rsid w:val="00BE0757"/>
    <w:rsid w:val="00BF05F2"/>
    <w:rsid w:val="00C32FA4"/>
    <w:rsid w:val="00C748AB"/>
    <w:rsid w:val="00CC1F64"/>
    <w:rsid w:val="00D641A3"/>
    <w:rsid w:val="00DE1C25"/>
    <w:rsid w:val="00E7029E"/>
    <w:rsid w:val="00EF4A1B"/>
    <w:rsid w:val="00F30869"/>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2019-07-30T13:49:00Z</dcterms:created>
  <dcterms:modified xsi:type="dcterms:W3CDTF">2019-07-30T13:49:00Z</dcterms:modified>
</cp:coreProperties>
</file>