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C96D3E">
            <w:pPr>
              <w:rPr>
                <w:b/>
                <w:sz w:val="20"/>
                <w:szCs w:val="20"/>
              </w:rPr>
            </w:pPr>
            <w:r>
              <w:rPr>
                <w:b/>
                <w:sz w:val="20"/>
                <w:szCs w:val="20"/>
              </w:rPr>
              <w:t xml:space="preserve">Target Games </w:t>
            </w:r>
            <w:r w:rsidR="00824F62" w:rsidRPr="00FC73F9">
              <w:rPr>
                <w:b/>
                <w:sz w:val="20"/>
                <w:szCs w:val="20"/>
              </w:rPr>
              <w:t xml:space="preserve"> Medium Term Plan</w:t>
            </w:r>
            <w:r w:rsidR="00540CD0">
              <w:rPr>
                <w:b/>
                <w:sz w:val="20"/>
                <w:szCs w:val="20"/>
              </w:rPr>
              <w:t xml:space="preserve"> </w:t>
            </w:r>
            <w:r w:rsidR="0065014A">
              <w:rPr>
                <w:b/>
                <w:sz w:val="20"/>
                <w:szCs w:val="20"/>
              </w:rPr>
              <w:t xml:space="preserve"> KS1</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5B1AFC" w:rsidRPr="005B1AFC" w:rsidRDefault="00824F62" w:rsidP="005B1AFC">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077E19">
              <w:rPr>
                <w:sz w:val="20"/>
                <w:szCs w:val="20"/>
              </w:rPr>
              <w:t xml:space="preserve">Send, receive, </w:t>
            </w:r>
            <w:r w:rsidR="00DE0DA2">
              <w:rPr>
                <w:sz w:val="20"/>
                <w:szCs w:val="20"/>
              </w:rPr>
              <w:t>strategy</w:t>
            </w:r>
            <w:r w:rsidR="00077E19">
              <w:rPr>
                <w:sz w:val="20"/>
                <w:szCs w:val="20"/>
              </w:rPr>
              <w:t xml:space="preserve">, skill, resilience, </w:t>
            </w:r>
            <w:r w:rsidR="00DE0DA2">
              <w:rPr>
                <w:sz w:val="20"/>
                <w:szCs w:val="20"/>
              </w:rPr>
              <w:t>throw, roll, bounce, kick, target, equipment, furthest, nearest, catch, turn, accuracy and control.</w:t>
            </w:r>
          </w:p>
          <w:p w:rsidR="00824F62" w:rsidRPr="0065014A" w:rsidRDefault="00824F62" w:rsidP="00C96D3E">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r w:rsidR="00C96D3E">
              <w:rPr>
                <w:sz w:val="20"/>
                <w:szCs w:val="20"/>
              </w:rPr>
              <w:t xml:space="preserve">Elements of the physical literacy UOW will appear within target games. </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C96D3E">
              <w:rPr>
                <w:b/>
              </w:rPr>
              <w:t>Target Games</w:t>
            </w:r>
            <w:r w:rsidR="0065014A">
              <w:rPr>
                <w:b/>
              </w:rPr>
              <w:t xml:space="preserve"> </w:t>
            </w:r>
          </w:p>
          <w:p w:rsidR="00C96D3E" w:rsidRPr="00C96D3E" w:rsidRDefault="00C96D3E" w:rsidP="00C96D3E">
            <w:pPr>
              <w:numPr>
                <w:ilvl w:val="0"/>
                <w:numId w:val="6"/>
              </w:numPr>
              <w:shd w:val="clear" w:color="auto" w:fill="FFFFFF"/>
              <w:spacing w:after="60"/>
              <w:ind w:left="0"/>
              <w:rPr>
                <w:rFonts w:eastAsia="Times New Roman" w:cstheme="minorHAnsi"/>
                <w:color w:val="222222"/>
                <w:sz w:val="20"/>
                <w:szCs w:val="20"/>
                <w:lang w:eastAsia="en-GB"/>
              </w:rPr>
            </w:pPr>
            <w:r w:rsidRPr="00C96D3E">
              <w:rPr>
                <w:rFonts w:eastAsia="Times New Roman" w:cstheme="minorHAnsi"/>
                <w:color w:val="222222"/>
                <w:sz w:val="20"/>
                <w:szCs w:val="20"/>
                <w:lang w:eastAsia="en-GB"/>
              </w:rPr>
              <w:t>Participants learn about and practise aim and accuracy as they send an object toward </w:t>
            </w:r>
            <w:r w:rsidRPr="00C96D3E">
              <w:rPr>
                <w:rFonts w:eastAsia="Times New Roman" w:cstheme="minorHAnsi"/>
                <w:b/>
                <w:bCs/>
                <w:color w:val="222222"/>
                <w:sz w:val="20"/>
                <w:szCs w:val="20"/>
                <w:lang w:eastAsia="en-GB"/>
              </w:rPr>
              <w:t>targets</w:t>
            </w:r>
            <w:r w:rsidRPr="00C96D3E">
              <w:rPr>
                <w:rFonts w:eastAsia="Times New Roman" w:cstheme="minorHAnsi"/>
                <w:color w:val="222222"/>
                <w:sz w:val="20"/>
                <w:szCs w:val="20"/>
                <w:lang w:eastAsia="en-GB"/>
              </w:rPr>
              <w:t> different distances away.</w:t>
            </w:r>
          </w:p>
          <w:p w:rsidR="00764453" w:rsidRDefault="00464A9A">
            <w:pPr>
              <w:rPr>
                <w:rFonts w:cstheme="minorHAnsi"/>
                <w:sz w:val="20"/>
                <w:szCs w:val="20"/>
                <w:shd w:val="clear" w:color="auto" w:fill="FFFFFF"/>
              </w:rPr>
            </w:pPr>
            <w:r w:rsidRPr="00464A9A">
              <w:rPr>
                <w:rFonts w:cstheme="minorHAnsi"/>
                <w:sz w:val="20"/>
                <w:szCs w:val="20"/>
                <w:shd w:val="clear" w:color="auto" w:fill="FFFFFF"/>
              </w:rPr>
              <w:t>Players score when they successfully throw or strike an object closer to a target than their opponents were able to. Tactical problems related to target games include shot selection, judging distance, preventing points, and protecting the shot. Examples of target games inclu</w:t>
            </w:r>
            <w:r w:rsidR="00077E19">
              <w:rPr>
                <w:rFonts w:cstheme="minorHAnsi"/>
                <w:sz w:val="20"/>
                <w:szCs w:val="20"/>
                <w:shd w:val="clear" w:color="auto" w:fill="FFFFFF"/>
              </w:rPr>
              <w:t xml:space="preserve">de golf, archery, bowling, curling </w:t>
            </w:r>
            <w:r>
              <w:rPr>
                <w:rFonts w:cstheme="minorHAnsi"/>
                <w:sz w:val="20"/>
                <w:szCs w:val="20"/>
                <w:shd w:val="clear" w:color="auto" w:fill="FFFFFF"/>
              </w:rPr>
              <w:t xml:space="preserve">and </w:t>
            </w:r>
            <w:proofErr w:type="spellStart"/>
            <w:r>
              <w:rPr>
                <w:rFonts w:cstheme="minorHAnsi"/>
                <w:sz w:val="20"/>
                <w:szCs w:val="20"/>
                <w:shd w:val="clear" w:color="auto" w:fill="FFFFFF"/>
              </w:rPr>
              <w:t>boccia</w:t>
            </w:r>
            <w:proofErr w:type="spellEnd"/>
            <w:r>
              <w:rPr>
                <w:rFonts w:cstheme="minorHAnsi"/>
                <w:sz w:val="20"/>
                <w:szCs w:val="20"/>
                <w:shd w:val="clear" w:color="auto" w:fill="FFFFFF"/>
              </w:rPr>
              <w:t>.</w:t>
            </w:r>
          </w:p>
          <w:p w:rsidR="00464A9A" w:rsidRDefault="00464A9A">
            <w:pPr>
              <w:rPr>
                <w:rFonts w:cstheme="minorHAnsi"/>
                <w:sz w:val="20"/>
                <w:szCs w:val="20"/>
                <w:shd w:val="clear" w:color="auto" w:fill="FFFFFF"/>
              </w:rPr>
            </w:pPr>
          </w:p>
          <w:p w:rsidR="00077E19" w:rsidRDefault="00077E19" w:rsidP="00077E19">
            <w:pPr>
              <w:rPr>
                <w:rFonts w:cstheme="minorHAnsi"/>
                <w:sz w:val="20"/>
                <w:szCs w:val="20"/>
                <w:shd w:val="clear" w:color="auto" w:fill="FFFFFF"/>
              </w:rPr>
            </w:pPr>
            <w:r>
              <w:rPr>
                <w:rFonts w:cstheme="minorHAnsi"/>
                <w:sz w:val="20"/>
                <w:szCs w:val="20"/>
                <w:shd w:val="clear" w:color="auto" w:fill="FFFFFF"/>
              </w:rPr>
              <w:t>All games can be modified for differing abilities.</w:t>
            </w:r>
            <w:r w:rsidRPr="00077E19">
              <w:rPr>
                <w:rFonts w:cstheme="minorHAnsi"/>
                <w:sz w:val="20"/>
                <w:szCs w:val="20"/>
                <w:shd w:val="clear" w:color="auto" w:fill="FFFFFF"/>
              </w:rPr>
              <w:tab/>
            </w:r>
          </w:p>
          <w:p w:rsidR="00077E19" w:rsidRDefault="00077E19" w:rsidP="00077E19">
            <w:pPr>
              <w:rPr>
                <w:rFonts w:cstheme="minorHAnsi"/>
                <w:sz w:val="20"/>
                <w:szCs w:val="20"/>
                <w:shd w:val="clear" w:color="auto" w:fill="FFFFFF"/>
              </w:rPr>
            </w:pPr>
          </w:p>
          <w:p w:rsidR="00464A9A" w:rsidRPr="00464A9A" w:rsidRDefault="00464A9A" w:rsidP="00464A9A">
            <w:pPr>
              <w:rPr>
                <w:b/>
                <w:bCs/>
              </w:rPr>
            </w:pPr>
            <w:r w:rsidRPr="00464A9A">
              <w:rPr>
                <w:b/>
                <w:bCs/>
              </w:rPr>
              <w:t>Movement Skills and Concepts</w:t>
            </w:r>
          </w:p>
          <w:p w:rsidR="00464A9A" w:rsidRPr="00464A9A" w:rsidRDefault="00464A9A" w:rsidP="00464A9A">
            <w:pPr>
              <w:numPr>
                <w:ilvl w:val="0"/>
                <w:numId w:val="7"/>
              </w:numPr>
            </w:pPr>
            <w:r w:rsidRPr="00464A9A">
              <w:t>Manipulation skills and effort awareness – applying a controlled force to send an object toward a target (e.g., being able to control how forcefully the arm swings when sending an object to knock down a small target in order to increase accuracy of hitting targets at different distances)</w:t>
            </w:r>
          </w:p>
          <w:p w:rsidR="00464A9A" w:rsidRPr="00464A9A" w:rsidRDefault="00464A9A" w:rsidP="00464A9A">
            <w:pPr>
              <w:numPr>
                <w:ilvl w:val="0"/>
                <w:numId w:val="7"/>
              </w:numPr>
            </w:pPr>
            <w:r w:rsidRPr="00464A9A">
              <w:t>Body awareness – self-awareness of how parts of the body are moving and of body actions when throwing an object toward a target (e.g., arm following through and pointing where the participant wants the ball to go)</w:t>
            </w:r>
          </w:p>
          <w:p w:rsidR="00464A9A" w:rsidRPr="00464A9A" w:rsidRDefault="00464A9A" w:rsidP="00464A9A">
            <w:pPr>
              <w:numPr>
                <w:ilvl w:val="0"/>
                <w:numId w:val="8"/>
              </w:numPr>
            </w:pPr>
            <w:r w:rsidRPr="00464A9A">
              <w:t>Applying appropriate skills to send an object to improve control and accuracy (e.g., keeping the target in view, following through toward the target)</w:t>
            </w:r>
          </w:p>
          <w:p w:rsidR="00464A9A" w:rsidRPr="00464A9A" w:rsidRDefault="00464A9A" w:rsidP="00464A9A">
            <w:pPr>
              <w:numPr>
                <w:ilvl w:val="0"/>
                <w:numId w:val="8"/>
              </w:numPr>
            </w:pPr>
            <w:r w:rsidRPr="00464A9A">
              <w:t>Making decisions about which throwing implement to use to be successful at knocking down the target (e.g., choosing a big object to send when trying to knock down a small target)</w:t>
            </w:r>
          </w:p>
          <w:p w:rsidR="00464A9A" w:rsidRPr="00464A9A" w:rsidRDefault="00464A9A" w:rsidP="00464A9A">
            <w:pPr>
              <w:numPr>
                <w:ilvl w:val="0"/>
                <w:numId w:val="9"/>
              </w:numPr>
            </w:pPr>
            <w:r w:rsidRPr="00464A9A">
              <w:t>Understanding one’s own strengths in applying skills and concepts (e.g., choosing an object that one is familiar with to be successful at knocking down the target), and understanding areas that need improvement</w:t>
            </w:r>
          </w:p>
          <w:p w:rsidR="00464A9A" w:rsidRPr="00464A9A" w:rsidRDefault="00464A9A" w:rsidP="00464A9A">
            <w:pPr>
              <w:numPr>
                <w:ilvl w:val="0"/>
                <w:numId w:val="10"/>
              </w:numPr>
            </w:pPr>
            <w:r w:rsidRPr="00464A9A">
              <w:t>Applying problem solving skills to decide how to send the ball to hit the desired target (e.g., adjusting body positioning and movements to hit targets of different sizes)</w:t>
            </w:r>
          </w:p>
          <w:p w:rsidR="003C26F4" w:rsidRPr="00C96D3E" w:rsidRDefault="003C26F4" w:rsidP="00A0777D">
            <w:pPr>
              <w:rPr>
                <w:u w:val="single"/>
              </w:rPr>
            </w:pPr>
          </w:p>
        </w:tc>
      </w:tr>
      <w:tr w:rsidR="00824F62" w:rsidTr="00824F62">
        <w:tc>
          <w:tcPr>
            <w:tcW w:w="9242" w:type="dxa"/>
          </w:tcPr>
          <w:p w:rsidR="00824F62" w:rsidRPr="00AF17A1" w:rsidRDefault="00807696">
            <w:pPr>
              <w:rPr>
                <w:b/>
              </w:rPr>
            </w:pPr>
            <w:r w:rsidRPr="00AF17A1">
              <w:rPr>
                <w:b/>
              </w:rPr>
              <w:t>Wider influences</w:t>
            </w:r>
            <w:r w:rsidR="00A24F05" w:rsidRPr="00AF17A1">
              <w:rPr>
                <w:b/>
              </w:rPr>
              <w:t xml:space="preserve">- Worth being familiar with </w:t>
            </w:r>
          </w:p>
          <w:p w:rsidR="00C32FA4" w:rsidRDefault="00C96D3E" w:rsidP="00C96D3E">
            <w:r w:rsidRPr="00AF17A1">
              <w:t xml:space="preserve"> </w:t>
            </w:r>
            <w:r w:rsidR="00DE0DA2">
              <w:t>Link to Olympics, Paralympics and Winter Olympics as the majority of target games are contested at these sporting events.</w:t>
            </w:r>
          </w:p>
          <w:p w:rsidR="00DE0DA2" w:rsidRDefault="00DE0DA2" w:rsidP="00C96D3E"/>
          <w:p w:rsidR="00DE0DA2" w:rsidRPr="00AF17A1" w:rsidRDefault="00DE0DA2" w:rsidP="00C96D3E">
            <w:r>
              <w:t xml:space="preserve">Link to disability sports as some of these events can be differentiated for varying </w:t>
            </w:r>
            <w:proofErr w:type="gramStart"/>
            <w:r>
              <w:t>abilities,</w:t>
            </w:r>
            <w:proofErr w:type="gramEnd"/>
            <w:r>
              <w:t xml:space="preserve"> this will show the inclusive nature of sport.</w:t>
            </w:r>
            <w:bookmarkStart w:id="0" w:name="_GoBack"/>
            <w:bookmarkEnd w:id="0"/>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077E19" w:rsidRDefault="002F2820" w:rsidP="00077E19">
            <w:pPr>
              <w:rPr>
                <w:sz w:val="20"/>
                <w:szCs w:val="20"/>
              </w:rPr>
            </w:pPr>
            <w:r>
              <w:rPr>
                <w:sz w:val="20"/>
                <w:szCs w:val="20"/>
              </w:rPr>
              <w:t>Year 1 End of unit-</w:t>
            </w:r>
            <w:r w:rsidR="00077E19">
              <w:rPr>
                <w:sz w:val="20"/>
                <w:szCs w:val="20"/>
              </w:rPr>
              <w:t xml:space="preserve"> Children should be  able to: </w:t>
            </w:r>
          </w:p>
          <w:p w:rsidR="00077E19" w:rsidRPr="00077E19" w:rsidRDefault="00077E19" w:rsidP="00077E19">
            <w:pPr>
              <w:rPr>
                <w:sz w:val="20"/>
                <w:szCs w:val="20"/>
              </w:rPr>
            </w:pPr>
            <w:r>
              <w:rPr>
                <w:sz w:val="20"/>
                <w:szCs w:val="20"/>
              </w:rPr>
              <w:t xml:space="preserve">-               </w:t>
            </w:r>
            <w:r w:rsidRPr="00077E19">
              <w:rPr>
                <w:sz w:val="20"/>
                <w:szCs w:val="20"/>
              </w:rPr>
              <w:t>Aim and reach a variety of targets; into, onto, at</w:t>
            </w:r>
          </w:p>
          <w:p w:rsidR="00077E19" w:rsidRPr="00077E19" w:rsidRDefault="00077E19" w:rsidP="00077E19">
            <w:pPr>
              <w:rPr>
                <w:sz w:val="20"/>
                <w:szCs w:val="20"/>
              </w:rPr>
            </w:pPr>
            <w:r w:rsidRPr="00077E19">
              <w:rPr>
                <w:sz w:val="20"/>
                <w:szCs w:val="20"/>
              </w:rPr>
              <w:t>-</w:t>
            </w:r>
            <w:r w:rsidRPr="00077E19">
              <w:rPr>
                <w:sz w:val="20"/>
                <w:szCs w:val="20"/>
              </w:rPr>
              <w:tab/>
              <w:t>Demonstrate underarm throwing when aiming at targets</w:t>
            </w:r>
          </w:p>
          <w:p w:rsidR="002F2820" w:rsidRDefault="00077E19" w:rsidP="00077E19">
            <w:pPr>
              <w:rPr>
                <w:sz w:val="20"/>
                <w:szCs w:val="20"/>
              </w:rPr>
            </w:pPr>
            <w:r w:rsidRPr="00077E19">
              <w:rPr>
                <w:sz w:val="20"/>
                <w:szCs w:val="20"/>
              </w:rPr>
              <w:t>-</w:t>
            </w:r>
            <w:r w:rsidRPr="00077E19">
              <w:rPr>
                <w:sz w:val="20"/>
                <w:szCs w:val="20"/>
              </w:rPr>
              <w:tab/>
              <w:t>Use positional and descriptive language to support success in target games</w:t>
            </w:r>
          </w:p>
          <w:p w:rsidR="002F2820" w:rsidRDefault="002F2820">
            <w:pPr>
              <w:rPr>
                <w:sz w:val="20"/>
                <w:szCs w:val="20"/>
              </w:rPr>
            </w:pPr>
            <w:r>
              <w:rPr>
                <w:sz w:val="20"/>
                <w:szCs w:val="20"/>
              </w:rPr>
              <w:t>Year 2 End of unit-</w:t>
            </w:r>
            <w:r w:rsidR="00077E19">
              <w:rPr>
                <w:sz w:val="20"/>
                <w:szCs w:val="20"/>
              </w:rPr>
              <w:t xml:space="preserve"> Children should be able to:</w:t>
            </w:r>
          </w:p>
          <w:p w:rsidR="00077E19" w:rsidRPr="00077E19" w:rsidRDefault="00077E19" w:rsidP="00077E19">
            <w:pPr>
              <w:rPr>
                <w:sz w:val="20"/>
                <w:szCs w:val="20"/>
              </w:rPr>
            </w:pPr>
            <w:r w:rsidRPr="00077E19">
              <w:rPr>
                <w:sz w:val="20"/>
                <w:szCs w:val="20"/>
              </w:rPr>
              <w:t>-</w:t>
            </w:r>
            <w:r w:rsidRPr="00077E19">
              <w:rPr>
                <w:sz w:val="20"/>
                <w:szCs w:val="20"/>
              </w:rPr>
              <w:tab/>
              <w:t>Aim and reach a variety of targets; into, onto, at</w:t>
            </w:r>
            <w:r>
              <w:rPr>
                <w:sz w:val="20"/>
                <w:szCs w:val="20"/>
              </w:rPr>
              <w:t xml:space="preserve"> with confidence and control</w:t>
            </w:r>
          </w:p>
          <w:p w:rsidR="00077E19" w:rsidRPr="00077E19" w:rsidRDefault="00077E19" w:rsidP="00077E19">
            <w:pPr>
              <w:rPr>
                <w:sz w:val="20"/>
                <w:szCs w:val="20"/>
              </w:rPr>
            </w:pPr>
            <w:r w:rsidRPr="00077E19">
              <w:rPr>
                <w:sz w:val="20"/>
                <w:szCs w:val="20"/>
              </w:rPr>
              <w:t>-</w:t>
            </w:r>
            <w:r w:rsidRPr="00077E19">
              <w:rPr>
                <w:sz w:val="20"/>
                <w:szCs w:val="20"/>
              </w:rPr>
              <w:tab/>
              <w:t>Demonstrate underarm throwing when aiming at targets</w:t>
            </w:r>
            <w:r>
              <w:rPr>
                <w:sz w:val="20"/>
                <w:szCs w:val="20"/>
              </w:rPr>
              <w:t xml:space="preserve"> with varying degrees of accuracy.</w:t>
            </w:r>
          </w:p>
          <w:p w:rsidR="00077E19" w:rsidRPr="00077E19" w:rsidRDefault="00077E19" w:rsidP="00077E19">
            <w:pPr>
              <w:rPr>
                <w:sz w:val="20"/>
                <w:szCs w:val="20"/>
              </w:rPr>
            </w:pPr>
            <w:r w:rsidRPr="00077E19">
              <w:rPr>
                <w:sz w:val="20"/>
                <w:szCs w:val="20"/>
              </w:rPr>
              <w:t>-</w:t>
            </w:r>
            <w:r w:rsidRPr="00077E19">
              <w:rPr>
                <w:sz w:val="20"/>
                <w:szCs w:val="20"/>
              </w:rPr>
              <w:tab/>
              <w:t>Use positional and descriptive language to support success in target games</w:t>
            </w:r>
          </w:p>
          <w:p w:rsidR="00077E19" w:rsidRPr="00077E19" w:rsidRDefault="00077E19" w:rsidP="00077E19">
            <w:pPr>
              <w:rPr>
                <w:sz w:val="20"/>
                <w:szCs w:val="20"/>
              </w:rPr>
            </w:pPr>
            <w:r w:rsidRPr="00077E19">
              <w:rPr>
                <w:sz w:val="20"/>
                <w:szCs w:val="20"/>
              </w:rPr>
              <w:t>-</w:t>
            </w:r>
            <w:r w:rsidRPr="00077E19">
              <w:rPr>
                <w:sz w:val="20"/>
                <w:szCs w:val="20"/>
              </w:rPr>
              <w:tab/>
              <w:t>Demonstrate consistency and accuracy in bouncing, kicking, throwing.</w:t>
            </w:r>
          </w:p>
          <w:p w:rsidR="001A084B" w:rsidRPr="00540CD0" w:rsidRDefault="00077E19" w:rsidP="00C96D3E">
            <w:pPr>
              <w:rPr>
                <w:sz w:val="20"/>
                <w:szCs w:val="20"/>
              </w:rPr>
            </w:pPr>
            <w:r>
              <w:rPr>
                <w:sz w:val="20"/>
                <w:szCs w:val="20"/>
              </w:rPr>
              <w:lastRenderedPageBreak/>
              <w:t>-               To use simple strategies when playing target games.</w:t>
            </w: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Default="001A084B" w:rsidP="001A084B">
            <w:pPr>
              <w:pStyle w:val="ListParagraph"/>
              <w:numPr>
                <w:ilvl w:val="0"/>
                <w:numId w:val="5"/>
              </w:numPr>
              <w:rPr>
                <w:b/>
                <w:sz w:val="20"/>
                <w:szCs w:val="20"/>
              </w:rPr>
            </w:pPr>
            <w:r>
              <w:rPr>
                <w:b/>
                <w:sz w:val="20"/>
                <w:szCs w:val="20"/>
              </w:rPr>
              <w:t>Warrington Town FC</w:t>
            </w:r>
          </w:p>
          <w:p w:rsidR="001A084B" w:rsidRPr="001A084B" w:rsidRDefault="001A084B" w:rsidP="001A084B">
            <w:pPr>
              <w:pStyle w:val="ListParagraph"/>
              <w:numPr>
                <w:ilvl w:val="0"/>
                <w:numId w:val="5"/>
              </w:numPr>
              <w:rPr>
                <w:b/>
                <w:sz w:val="20"/>
                <w:szCs w:val="20"/>
              </w:rPr>
            </w:pPr>
            <w:r>
              <w:rPr>
                <w:b/>
                <w:sz w:val="20"/>
                <w:szCs w:val="20"/>
              </w:rPr>
              <w:t>Warrington Wolves</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E060D"/>
    <w:multiLevelType w:val="multilevel"/>
    <w:tmpl w:val="BC0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27B38"/>
    <w:multiLevelType w:val="multilevel"/>
    <w:tmpl w:val="CF3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2354A"/>
    <w:multiLevelType w:val="multilevel"/>
    <w:tmpl w:val="0A6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EA744E"/>
    <w:multiLevelType w:val="multilevel"/>
    <w:tmpl w:val="566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5534B"/>
    <w:multiLevelType w:val="multilevel"/>
    <w:tmpl w:val="6A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7E19"/>
    <w:rsid w:val="001A084B"/>
    <w:rsid w:val="001A2AED"/>
    <w:rsid w:val="002F2820"/>
    <w:rsid w:val="00380F2B"/>
    <w:rsid w:val="003C26F4"/>
    <w:rsid w:val="003E4C76"/>
    <w:rsid w:val="004019CC"/>
    <w:rsid w:val="00464A9A"/>
    <w:rsid w:val="00526FB6"/>
    <w:rsid w:val="00540CD0"/>
    <w:rsid w:val="005B1AFC"/>
    <w:rsid w:val="005E3BAA"/>
    <w:rsid w:val="0065014A"/>
    <w:rsid w:val="00764453"/>
    <w:rsid w:val="00807696"/>
    <w:rsid w:val="00824F62"/>
    <w:rsid w:val="00895E9C"/>
    <w:rsid w:val="00A0777D"/>
    <w:rsid w:val="00A23F58"/>
    <w:rsid w:val="00A24F05"/>
    <w:rsid w:val="00A43AD2"/>
    <w:rsid w:val="00A73E13"/>
    <w:rsid w:val="00AF17A1"/>
    <w:rsid w:val="00B70AD3"/>
    <w:rsid w:val="00BF05F2"/>
    <w:rsid w:val="00C32FA4"/>
    <w:rsid w:val="00C748AB"/>
    <w:rsid w:val="00C96D3E"/>
    <w:rsid w:val="00CC1F64"/>
    <w:rsid w:val="00DE0DA2"/>
    <w:rsid w:val="00DE1C25"/>
    <w:rsid w:val="00E42396"/>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23">
      <w:bodyDiv w:val="1"/>
      <w:marLeft w:val="0"/>
      <w:marRight w:val="0"/>
      <w:marTop w:val="0"/>
      <w:marBottom w:val="0"/>
      <w:divBdr>
        <w:top w:val="none" w:sz="0" w:space="0" w:color="auto"/>
        <w:left w:val="none" w:sz="0" w:space="0" w:color="auto"/>
        <w:bottom w:val="none" w:sz="0" w:space="0" w:color="auto"/>
        <w:right w:val="none" w:sz="0" w:space="0" w:color="auto"/>
      </w:divBdr>
      <w:divsChild>
        <w:div w:id="1932466467">
          <w:marLeft w:val="0"/>
          <w:marRight w:val="0"/>
          <w:marTop w:val="0"/>
          <w:marBottom w:val="0"/>
          <w:divBdr>
            <w:top w:val="none" w:sz="0" w:space="0" w:color="auto"/>
            <w:left w:val="none" w:sz="0" w:space="0" w:color="auto"/>
            <w:bottom w:val="none" w:sz="0" w:space="0" w:color="auto"/>
            <w:right w:val="none" w:sz="0" w:space="0" w:color="auto"/>
          </w:divBdr>
        </w:div>
        <w:div w:id="494999062">
          <w:marLeft w:val="0"/>
          <w:marRight w:val="0"/>
          <w:marTop w:val="0"/>
          <w:marBottom w:val="0"/>
          <w:divBdr>
            <w:top w:val="none" w:sz="0" w:space="0" w:color="auto"/>
            <w:left w:val="none" w:sz="0" w:space="0" w:color="auto"/>
            <w:bottom w:val="none" w:sz="0" w:space="0" w:color="auto"/>
            <w:right w:val="none" w:sz="0" w:space="0" w:color="auto"/>
          </w:divBdr>
        </w:div>
        <w:div w:id="1810321554">
          <w:marLeft w:val="0"/>
          <w:marRight w:val="0"/>
          <w:marTop w:val="0"/>
          <w:marBottom w:val="0"/>
          <w:divBdr>
            <w:top w:val="none" w:sz="0" w:space="0" w:color="auto"/>
            <w:left w:val="none" w:sz="0" w:space="0" w:color="auto"/>
            <w:bottom w:val="none" w:sz="0" w:space="0" w:color="auto"/>
            <w:right w:val="none" w:sz="0" w:space="0" w:color="auto"/>
          </w:divBdr>
        </w:div>
      </w:divsChild>
    </w:div>
    <w:div w:id="8688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2019-07-30T08:46:00Z</dcterms:created>
  <dcterms:modified xsi:type="dcterms:W3CDTF">2019-07-30T08:46:00Z</dcterms:modified>
</cp:coreProperties>
</file>